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4ED1" w14:textId="6B358AD5" w:rsidR="00344345" w:rsidRPr="00E96D4E" w:rsidRDefault="00344345" w:rsidP="00301EC8"/>
    <w:sdt>
      <w:sdtPr>
        <w:id w:val="153428803"/>
        <w:docPartObj>
          <w:docPartGallery w:val="Watermarks"/>
        </w:docPartObj>
      </w:sdtPr>
      <w:sdtContent>
        <w:p w14:paraId="4ABD8986" w14:textId="74DD5C94" w:rsidR="00812CF5" w:rsidRPr="00E96D4E" w:rsidRDefault="00812CF5" w:rsidP="00301EC8">
          <w:r w:rsidRPr="00E96D4E">
            <w:rPr>
              <w:noProof/>
            </w:rPr>
            <w:drawing>
              <wp:anchor distT="0" distB="0" distL="114300" distR="114300" simplePos="0" relativeHeight="251659264" behindDoc="1" locked="0" layoutInCell="0" allowOverlap="1" wp14:anchorId="3A7B4EAF" wp14:editId="4A11DAA0">
                <wp:simplePos x="0" y="0"/>
                <wp:positionH relativeFrom="margin">
                  <wp:align>center</wp:align>
                </wp:positionH>
                <wp:positionV relativeFrom="margin">
                  <wp:align>center</wp:align>
                </wp:positionV>
                <wp:extent cx="7762875" cy="10048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29927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04887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05D6497" w14:textId="09E8B838" w:rsidR="00812CF5" w:rsidRPr="00E96D4E" w:rsidRDefault="00812CF5" w:rsidP="00301EC8"/>
    <w:p w14:paraId="3FEFFB22" w14:textId="7482296E" w:rsidR="00812CF5" w:rsidRPr="00E96D4E" w:rsidRDefault="00812CF5" w:rsidP="00301EC8"/>
    <w:p w14:paraId="407C583F" w14:textId="7D524951" w:rsidR="00812CF5" w:rsidRPr="00E96D4E" w:rsidRDefault="00812CF5" w:rsidP="00301EC8"/>
    <w:p w14:paraId="58D39FDC" w14:textId="49A8A971" w:rsidR="00812CF5" w:rsidRPr="00E96D4E" w:rsidRDefault="00812CF5" w:rsidP="00301EC8"/>
    <w:p w14:paraId="66792AD1" w14:textId="516C7ACD" w:rsidR="00812CF5" w:rsidRPr="00E96D4E" w:rsidRDefault="00812CF5" w:rsidP="00301EC8"/>
    <w:p w14:paraId="49AFF35F" w14:textId="7E1868BD" w:rsidR="00812CF5" w:rsidRPr="00E96D4E" w:rsidRDefault="00812CF5" w:rsidP="00301EC8"/>
    <w:p w14:paraId="097703B7" w14:textId="35D62A12" w:rsidR="00812CF5" w:rsidRPr="00E96D4E" w:rsidRDefault="00812CF5" w:rsidP="00301EC8"/>
    <w:p w14:paraId="7418BCEB" w14:textId="74146F0A" w:rsidR="00812CF5" w:rsidRPr="00E96D4E" w:rsidRDefault="00812CF5" w:rsidP="00301EC8"/>
    <w:p w14:paraId="4EF4D395" w14:textId="2165EC33" w:rsidR="00812CF5" w:rsidRPr="00E96D4E" w:rsidRDefault="00812CF5" w:rsidP="00301EC8"/>
    <w:p w14:paraId="5E2317AC" w14:textId="035015B4" w:rsidR="00812CF5" w:rsidRPr="00E96D4E" w:rsidRDefault="00812CF5" w:rsidP="00301EC8"/>
    <w:p w14:paraId="325D434D" w14:textId="3EEBC18F" w:rsidR="00812CF5" w:rsidRPr="00E96D4E" w:rsidRDefault="00812CF5" w:rsidP="00301EC8"/>
    <w:p w14:paraId="756D5A98" w14:textId="3590F6A2" w:rsidR="00812CF5" w:rsidRPr="00E96D4E" w:rsidRDefault="00DC41FB" w:rsidP="00301EC8">
      <w:pPr>
        <w:jc w:val="center"/>
        <w:rPr>
          <w:rFonts w:ascii="Josefin Sans SemiBold" w:hAnsi="Josefin Sans SemiBold"/>
          <w:color w:val="18355F"/>
          <w:sz w:val="96"/>
          <w:szCs w:val="96"/>
        </w:rPr>
      </w:pPr>
      <w:r w:rsidRPr="00E96D4E">
        <w:rPr>
          <w:rFonts w:ascii="Josefin Sans SemiBold" w:hAnsi="Josefin Sans SemiBold"/>
          <w:color w:val="18355F"/>
          <w:sz w:val="96"/>
          <w:szCs w:val="96"/>
        </w:rPr>
        <w:t>202</w:t>
      </w:r>
      <w:r w:rsidR="001B1EB6">
        <w:rPr>
          <w:rFonts w:ascii="Josefin Sans SemiBold" w:hAnsi="Josefin Sans SemiBold"/>
          <w:color w:val="18355F"/>
          <w:sz w:val="96"/>
          <w:szCs w:val="96"/>
        </w:rPr>
        <w:t>5</w:t>
      </w:r>
      <w:r w:rsidRPr="00E96D4E">
        <w:rPr>
          <w:rFonts w:ascii="Josefin Sans SemiBold" w:hAnsi="Josefin Sans SemiBold"/>
          <w:color w:val="18355F"/>
          <w:sz w:val="96"/>
          <w:szCs w:val="96"/>
        </w:rPr>
        <w:t xml:space="preserve"> </w:t>
      </w:r>
      <w:r w:rsidR="00812CF5" w:rsidRPr="00E96D4E">
        <w:rPr>
          <w:rFonts w:ascii="Josefin Sans SemiBold" w:hAnsi="Josefin Sans SemiBold"/>
          <w:color w:val="18355F"/>
          <w:sz w:val="96"/>
          <w:szCs w:val="96"/>
        </w:rPr>
        <w:t>Legal Update</w:t>
      </w:r>
    </w:p>
    <w:p w14:paraId="429DFE15" w14:textId="4229532E" w:rsidR="00812CF5" w:rsidRPr="00E96D4E" w:rsidRDefault="00812CF5" w:rsidP="00301EC8">
      <w:pPr>
        <w:rPr>
          <w:rFonts w:ascii="Josefin Sans SemiBold" w:hAnsi="Josefin Sans SemiBold"/>
          <w:color w:val="18355F"/>
        </w:rPr>
      </w:pPr>
    </w:p>
    <w:p w14:paraId="4668E699" w14:textId="41636216" w:rsidR="00812CF5" w:rsidRPr="00E96D4E" w:rsidRDefault="00812CF5" w:rsidP="00301EC8">
      <w:pPr>
        <w:rPr>
          <w:rFonts w:ascii="Josefin Sans SemiBold" w:hAnsi="Josefin Sans SemiBold"/>
          <w:color w:val="18355F"/>
        </w:rPr>
      </w:pPr>
    </w:p>
    <w:p w14:paraId="1CB6AC0D" w14:textId="26F34232" w:rsidR="00812CF5" w:rsidRPr="00E96D4E" w:rsidRDefault="00812CF5" w:rsidP="00301EC8">
      <w:pPr>
        <w:rPr>
          <w:rFonts w:ascii="Josefin Sans SemiBold" w:hAnsi="Josefin Sans SemiBold"/>
          <w:color w:val="18355F"/>
        </w:rPr>
      </w:pPr>
    </w:p>
    <w:p w14:paraId="5D3F38FA" w14:textId="5D79AD3A" w:rsidR="00812CF5" w:rsidRPr="00E96D4E" w:rsidRDefault="00812CF5" w:rsidP="00301EC8">
      <w:pPr>
        <w:rPr>
          <w:rFonts w:ascii="Josefin Sans SemiBold" w:hAnsi="Josefin Sans SemiBold"/>
          <w:color w:val="18355F"/>
        </w:rPr>
      </w:pPr>
    </w:p>
    <w:p w14:paraId="6DCBAB44" w14:textId="39765141" w:rsidR="00812CF5" w:rsidRPr="00E96D4E" w:rsidRDefault="00812CF5" w:rsidP="00301EC8">
      <w:pPr>
        <w:rPr>
          <w:rFonts w:ascii="Josefin Sans SemiBold" w:hAnsi="Josefin Sans SemiBold"/>
          <w:color w:val="18355F"/>
        </w:rPr>
      </w:pPr>
    </w:p>
    <w:p w14:paraId="3B287C62" w14:textId="1B387C1E" w:rsidR="00812CF5" w:rsidRPr="00E96D4E" w:rsidRDefault="00812CF5" w:rsidP="00301EC8">
      <w:pPr>
        <w:rPr>
          <w:rFonts w:ascii="Josefin Sans SemiBold" w:hAnsi="Josefin Sans SemiBold"/>
          <w:color w:val="18355F"/>
        </w:rPr>
      </w:pPr>
    </w:p>
    <w:p w14:paraId="60FE4D6F" w14:textId="16ED808E" w:rsidR="00812CF5" w:rsidRPr="00E96D4E" w:rsidRDefault="00812CF5" w:rsidP="00301EC8">
      <w:pPr>
        <w:rPr>
          <w:rFonts w:ascii="Josefin Sans SemiBold" w:hAnsi="Josefin Sans SemiBold"/>
          <w:color w:val="18355F"/>
        </w:rPr>
      </w:pPr>
    </w:p>
    <w:p w14:paraId="30698A46" w14:textId="5BEA6C3B" w:rsidR="00812CF5" w:rsidRPr="00E96D4E" w:rsidRDefault="00812CF5" w:rsidP="00301EC8">
      <w:pPr>
        <w:rPr>
          <w:rFonts w:ascii="Josefin Sans SemiBold" w:hAnsi="Josefin Sans SemiBold"/>
          <w:color w:val="18355F"/>
        </w:rPr>
      </w:pPr>
    </w:p>
    <w:p w14:paraId="34289241" w14:textId="77777777" w:rsidR="009930C5" w:rsidRPr="00E96D4E" w:rsidRDefault="009930C5" w:rsidP="00301EC8">
      <w:pPr>
        <w:rPr>
          <w:rFonts w:ascii="Josefin Sans SemiBold" w:hAnsi="Josefin Sans SemiBold"/>
          <w:color w:val="18355F"/>
        </w:rPr>
      </w:pPr>
    </w:p>
    <w:p w14:paraId="2E73BED0" w14:textId="77777777" w:rsidR="009930C5" w:rsidRPr="00E96D4E" w:rsidRDefault="009930C5" w:rsidP="00301EC8">
      <w:pPr>
        <w:rPr>
          <w:rFonts w:ascii="Josefin Sans SemiBold" w:hAnsi="Josefin Sans SemiBold"/>
          <w:color w:val="18355F"/>
        </w:rPr>
      </w:pPr>
    </w:p>
    <w:p w14:paraId="598E95F7" w14:textId="77777777" w:rsidR="00A06559" w:rsidRPr="00E96D4E" w:rsidRDefault="00A06559" w:rsidP="00301EC8">
      <w:pPr>
        <w:jc w:val="center"/>
      </w:pPr>
    </w:p>
    <w:p w14:paraId="267D109F" w14:textId="77777777" w:rsidR="00A06559" w:rsidRPr="00E96D4E" w:rsidRDefault="00A06559" w:rsidP="00301EC8">
      <w:pPr>
        <w:jc w:val="center"/>
      </w:pPr>
    </w:p>
    <w:p w14:paraId="6A364977" w14:textId="776C9BC3" w:rsidR="00FC1115" w:rsidRPr="00E96D4E" w:rsidRDefault="009930C5" w:rsidP="00301EC8">
      <w:pPr>
        <w:jc w:val="center"/>
        <w:rPr>
          <w:rFonts w:ascii="Josefin Sans SemiBold" w:hAnsi="Josefin Sans SemiBold"/>
          <w:color w:val="375D82"/>
          <w:sz w:val="28"/>
          <w:szCs w:val="28"/>
        </w:rPr>
        <w:sectPr w:rsidR="00FC1115" w:rsidRPr="00E96D4E">
          <w:headerReference w:type="even" r:id="rId9"/>
          <w:footerReference w:type="default" r:id="rId10"/>
          <w:headerReference w:type="first" r:id="rId11"/>
          <w:pgSz w:w="12240" w:h="15840"/>
          <w:pgMar w:top="1440" w:right="1440" w:bottom="1440" w:left="1440" w:header="720" w:footer="720" w:gutter="0"/>
          <w:cols w:space="720"/>
          <w:docGrid w:linePitch="360"/>
        </w:sectPr>
      </w:pPr>
      <w:hyperlink r:id="rId12" w:history="1">
        <w:r w:rsidRPr="00E96D4E">
          <w:rPr>
            <w:rStyle w:val="Hyperlink"/>
            <w:rFonts w:ascii="Josefin Sans SemiBold" w:hAnsi="Josefin Sans SemiBold"/>
            <w:color w:val="375D82"/>
            <w:sz w:val="28"/>
            <w:szCs w:val="28"/>
            <w:u w:val="none"/>
          </w:rPr>
          <w:t>SWMLLP.COM</w:t>
        </w:r>
      </w:hyperlink>
    </w:p>
    <w:p w14:paraId="4718881A" w14:textId="4ACC249B" w:rsidR="00DF112C" w:rsidRPr="000E10E9" w:rsidRDefault="00DF112C" w:rsidP="00301EC8">
      <w:pPr>
        <w:jc w:val="center"/>
        <w:rPr>
          <w:b/>
          <w:bCs/>
          <w:sz w:val="32"/>
          <w:szCs w:val="32"/>
        </w:rPr>
      </w:pPr>
      <w:r w:rsidRPr="000E10E9">
        <w:rPr>
          <w:rStyle w:val="Hyperlink"/>
          <w:color w:val="375D82"/>
          <w:sz w:val="32"/>
          <w:szCs w:val="32"/>
          <w:u w:val="none"/>
        </w:rPr>
        <w:lastRenderedPageBreak/>
        <w:t>DISCLAIMER</w:t>
      </w:r>
    </w:p>
    <w:p w14:paraId="51AAFEC7" w14:textId="0B414187" w:rsidR="00DF112C" w:rsidRPr="00A91DF6" w:rsidRDefault="00DF112C" w:rsidP="00A91DF6">
      <w:r w:rsidRPr="00A91DF6">
        <w:t xml:space="preserve">These materials were prepared by the attorneys of Styskal, Wiese &amp; Melchione, LLP. Although this Year End Legal Update was prepared with care, it is not designed to be a complete or definitive analysis of the law in this area. </w:t>
      </w:r>
      <w:r w:rsidR="006415F5" w:rsidRPr="00A91DF6">
        <w:t>This Year End Legal Update discusses legal developments in various states</w:t>
      </w:r>
      <w:r w:rsidRPr="00A91DF6">
        <w:t>.</w:t>
      </w:r>
      <w:r w:rsidR="0012034F" w:rsidRPr="00A91DF6">
        <w:t xml:space="preserve"> </w:t>
      </w:r>
      <w:r w:rsidRPr="00A91DF6">
        <w:t>Laws in other states may vary</w:t>
      </w:r>
      <w:r w:rsidR="006415F5" w:rsidRPr="00A91DF6">
        <w:t xml:space="preserve"> or are not addressed herein</w:t>
      </w:r>
      <w:r w:rsidRPr="00A91DF6">
        <w:t>. Moreover, this Year End Legal Update was prepared with the understanding it reflects the authors’ perception of the state of the law as of this date. Furthermore, the information contained in this Year End Legal Update is not intended to constitute and should not be received as legal advice and does not in any way create an attorney-client relationship.</w:t>
      </w:r>
    </w:p>
    <w:p w14:paraId="31516C73" w14:textId="00358BC2" w:rsidR="00DF112C" w:rsidRPr="00A91DF6" w:rsidRDefault="00DF112C" w:rsidP="00A91DF6">
      <w:r w:rsidRPr="00A91DF6">
        <w:t xml:space="preserve">If you have any questions, or require further information on these materials, please </w:t>
      </w:r>
      <w:r w:rsidR="000B7BD8" w:rsidRPr="00A91DF6">
        <w:t>do not</w:t>
      </w:r>
      <w:r w:rsidRPr="00A91DF6">
        <w:t xml:space="preserve"> hesitate to call our office at: (818) 241-0103.</w:t>
      </w:r>
    </w:p>
    <w:p w14:paraId="77BBA7A5" w14:textId="1BBA561D" w:rsidR="00DF112C" w:rsidRPr="000E10E9" w:rsidRDefault="00DF112C" w:rsidP="00301EC8">
      <w:pPr>
        <w:jc w:val="center"/>
        <w:rPr>
          <w:color w:val="375D82"/>
          <w:sz w:val="28"/>
          <w:szCs w:val="28"/>
        </w:rPr>
        <w:sectPr w:rsidR="00DF112C" w:rsidRPr="000E10E9">
          <w:headerReference w:type="even" r:id="rId13"/>
          <w:headerReference w:type="first" r:id="rId14"/>
          <w:pgSz w:w="12240" w:h="15840"/>
          <w:pgMar w:top="1440" w:right="1440" w:bottom="1440" w:left="1440" w:header="720" w:footer="720" w:gutter="0"/>
          <w:cols w:space="720"/>
          <w:docGrid w:linePitch="360"/>
        </w:sectPr>
      </w:pPr>
    </w:p>
    <w:p w14:paraId="14382568" w14:textId="7201F8E1" w:rsidR="00812CF5" w:rsidRPr="00960ECB" w:rsidRDefault="00B03E98" w:rsidP="00301EC8">
      <w:pPr>
        <w:jc w:val="center"/>
        <w:rPr>
          <w:rStyle w:val="Hyperlink"/>
          <w:color w:val="375D82"/>
          <w:sz w:val="32"/>
          <w:szCs w:val="32"/>
          <w:u w:val="none"/>
        </w:rPr>
      </w:pPr>
      <w:r w:rsidRPr="00960ECB">
        <w:rPr>
          <w:rStyle w:val="Hyperlink"/>
          <w:color w:val="375D82"/>
          <w:sz w:val="32"/>
          <w:szCs w:val="32"/>
          <w:u w:val="none"/>
        </w:rPr>
        <w:lastRenderedPageBreak/>
        <w:t>SW&amp;M 202</w:t>
      </w:r>
      <w:r w:rsidR="00B636B2" w:rsidRPr="00960ECB">
        <w:rPr>
          <w:rStyle w:val="Hyperlink"/>
          <w:color w:val="375D82"/>
          <w:sz w:val="32"/>
          <w:szCs w:val="32"/>
          <w:u w:val="none"/>
        </w:rPr>
        <w:t>5</w:t>
      </w:r>
      <w:r w:rsidRPr="00960ECB">
        <w:rPr>
          <w:rStyle w:val="Hyperlink"/>
          <w:color w:val="375D82"/>
          <w:sz w:val="32"/>
          <w:szCs w:val="32"/>
          <w:u w:val="none"/>
        </w:rPr>
        <w:t xml:space="preserve"> YEAR END LEGAL UPDATE</w:t>
      </w:r>
    </w:p>
    <w:p w14:paraId="2572129B" w14:textId="0D0E1E65" w:rsidR="00C0769D" w:rsidRPr="00960ECB" w:rsidRDefault="003A5536" w:rsidP="00301EC8">
      <w:pPr>
        <w:jc w:val="center"/>
        <w:rPr>
          <w:rStyle w:val="Hyperlink"/>
          <w:color w:val="375D82"/>
          <w:sz w:val="32"/>
          <w:szCs w:val="32"/>
          <w:u w:val="none"/>
        </w:rPr>
      </w:pPr>
      <w:r w:rsidRPr="00960ECB">
        <w:rPr>
          <w:rStyle w:val="Hyperlink"/>
          <w:color w:val="375D82"/>
          <w:sz w:val="32"/>
          <w:szCs w:val="32"/>
          <w:u w:val="none"/>
        </w:rPr>
        <w:t>TABLE OF CONTENTS</w:t>
      </w:r>
    </w:p>
    <w:sdt>
      <w:sdtPr>
        <w:rPr>
          <w:b w:val="0"/>
          <w:smallCaps w:val="0"/>
          <w:color w:val="auto"/>
          <w:sz w:val="24"/>
        </w:rPr>
        <w:id w:val="1581870773"/>
        <w:docPartObj>
          <w:docPartGallery w:val="Table of Contents"/>
          <w:docPartUnique/>
        </w:docPartObj>
      </w:sdtPr>
      <w:sdtEndPr>
        <w:rPr>
          <w:b/>
          <w:bCs/>
          <w:szCs w:val="24"/>
        </w:rPr>
      </w:sdtEndPr>
      <w:sdtContent>
        <w:p w14:paraId="37820094" w14:textId="789E2711" w:rsidR="005E4560" w:rsidRPr="00960ECB" w:rsidRDefault="005E4560" w:rsidP="00301EC8">
          <w:pPr>
            <w:pStyle w:val="Heading1"/>
            <w:numPr>
              <w:ilvl w:val="0"/>
              <w:numId w:val="0"/>
            </w:numPr>
            <w:ind w:left="360"/>
          </w:pPr>
        </w:p>
        <w:p w14:paraId="222D5B6C" w14:textId="5D0EA863" w:rsidR="00641F44" w:rsidRDefault="005E4560">
          <w:pPr>
            <w:pStyle w:val="TOC1"/>
            <w:rPr>
              <w:rFonts w:asciiTheme="minorHAnsi" w:eastAsiaTheme="minorEastAsia" w:hAnsiTheme="minorHAnsi"/>
              <w:noProof/>
              <w:kern w:val="2"/>
              <w:szCs w:val="24"/>
              <w14:ligatures w14:val="standardContextual"/>
            </w:rPr>
          </w:pPr>
          <w:r w:rsidRPr="00960ECB">
            <w:rPr>
              <w:szCs w:val="24"/>
            </w:rPr>
            <w:fldChar w:fldCharType="begin"/>
          </w:r>
          <w:r w:rsidRPr="00960ECB">
            <w:rPr>
              <w:szCs w:val="24"/>
            </w:rPr>
            <w:instrText xml:space="preserve"> TOC \o "1-3" \h \z \u </w:instrText>
          </w:r>
          <w:r w:rsidRPr="00960ECB">
            <w:rPr>
              <w:szCs w:val="24"/>
            </w:rPr>
            <w:fldChar w:fldCharType="separate"/>
          </w:r>
          <w:hyperlink w:anchor="_Toc217464499" w:history="1">
            <w:r w:rsidR="00641F44" w:rsidRPr="003F1850">
              <w:rPr>
                <w:rStyle w:val="Hyperlink"/>
                <w:noProof/>
              </w:rPr>
              <w:t>I.</w:t>
            </w:r>
            <w:r w:rsidR="00641F44">
              <w:rPr>
                <w:rFonts w:asciiTheme="minorHAnsi" w:eastAsiaTheme="minorEastAsia" w:hAnsiTheme="minorHAnsi"/>
                <w:noProof/>
                <w:kern w:val="2"/>
                <w:szCs w:val="24"/>
                <w14:ligatures w14:val="standardContextual"/>
              </w:rPr>
              <w:tab/>
            </w:r>
            <w:r w:rsidR="00641F44" w:rsidRPr="003F1850">
              <w:rPr>
                <w:rStyle w:val="Hyperlink"/>
                <w:noProof/>
              </w:rPr>
              <w:t>INTRODUCTION</w:t>
            </w:r>
            <w:r w:rsidR="00641F44">
              <w:rPr>
                <w:noProof/>
                <w:webHidden/>
              </w:rPr>
              <w:tab/>
            </w:r>
            <w:r w:rsidR="00641F44">
              <w:rPr>
                <w:noProof/>
                <w:webHidden/>
              </w:rPr>
              <w:fldChar w:fldCharType="begin"/>
            </w:r>
            <w:r w:rsidR="00641F44">
              <w:rPr>
                <w:noProof/>
                <w:webHidden/>
              </w:rPr>
              <w:instrText xml:space="preserve"> PAGEREF _Toc217464499 \h </w:instrText>
            </w:r>
            <w:r w:rsidR="00641F44">
              <w:rPr>
                <w:noProof/>
                <w:webHidden/>
              </w:rPr>
            </w:r>
            <w:r w:rsidR="00641F44">
              <w:rPr>
                <w:noProof/>
                <w:webHidden/>
              </w:rPr>
              <w:fldChar w:fldCharType="separate"/>
            </w:r>
            <w:r w:rsidR="006012AE">
              <w:rPr>
                <w:noProof/>
                <w:webHidden/>
              </w:rPr>
              <w:t>7</w:t>
            </w:r>
            <w:r w:rsidR="00641F44">
              <w:rPr>
                <w:noProof/>
                <w:webHidden/>
              </w:rPr>
              <w:fldChar w:fldCharType="end"/>
            </w:r>
          </w:hyperlink>
        </w:p>
        <w:p w14:paraId="41191587" w14:textId="501FD79E" w:rsidR="00641F44" w:rsidRDefault="00641F44">
          <w:pPr>
            <w:pStyle w:val="TOC1"/>
            <w:rPr>
              <w:rFonts w:asciiTheme="minorHAnsi" w:eastAsiaTheme="minorEastAsia" w:hAnsiTheme="minorHAnsi"/>
              <w:noProof/>
              <w:kern w:val="2"/>
              <w:szCs w:val="24"/>
              <w14:ligatures w14:val="standardContextual"/>
            </w:rPr>
          </w:pPr>
          <w:hyperlink w:anchor="_Toc217464500" w:history="1">
            <w:r w:rsidRPr="003F1850">
              <w:rPr>
                <w:rStyle w:val="Hyperlink"/>
                <w:noProof/>
              </w:rPr>
              <w:t>II.</w:t>
            </w:r>
            <w:r>
              <w:rPr>
                <w:rFonts w:asciiTheme="minorHAnsi" w:eastAsiaTheme="minorEastAsia" w:hAnsiTheme="minorHAnsi"/>
                <w:noProof/>
                <w:kern w:val="2"/>
                <w:szCs w:val="24"/>
                <w14:ligatures w14:val="standardContextual"/>
              </w:rPr>
              <w:tab/>
            </w:r>
            <w:r w:rsidRPr="003F1850">
              <w:rPr>
                <w:rStyle w:val="Hyperlink"/>
                <w:noProof/>
              </w:rPr>
              <w:t>ARTIFICIAL INTELLIGENCE</w:t>
            </w:r>
            <w:r>
              <w:rPr>
                <w:noProof/>
                <w:webHidden/>
              </w:rPr>
              <w:tab/>
            </w:r>
            <w:r>
              <w:rPr>
                <w:noProof/>
                <w:webHidden/>
              </w:rPr>
              <w:fldChar w:fldCharType="begin"/>
            </w:r>
            <w:r>
              <w:rPr>
                <w:noProof/>
                <w:webHidden/>
              </w:rPr>
              <w:instrText xml:space="preserve"> PAGEREF _Toc217464500 \h </w:instrText>
            </w:r>
            <w:r>
              <w:rPr>
                <w:noProof/>
                <w:webHidden/>
              </w:rPr>
            </w:r>
            <w:r>
              <w:rPr>
                <w:noProof/>
                <w:webHidden/>
              </w:rPr>
              <w:fldChar w:fldCharType="separate"/>
            </w:r>
            <w:r w:rsidR="006012AE">
              <w:rPr>
                <w:noProof/>
                <w:webHidden/>
              </w:rPr>
              <w:t>7</w:t>
            </w:r>
            <w:r>
              <w:rPr>
                <w:noProof/>
                <w:webHidden/>
              </w:rPr>
              <w:fldChar w:fldCharType="end"/>
            </w:r>
          </w:hyperlink>
        </w:p>
        <w:p w14:paraId="7A5BA6F8" w14:textId="36D7F311" w:rsidR="00641F44" w:rsidRDefault="00641F44">
          <w:pPr>
            <w:pStyle w:val="TOC2"/>
            <w:rPr>
              <w:rFonts w:asciiTheme="minorHAnsi" w:eastAsiaTheme="minorEastAsia" w:hAnsiTheme="minorHAnsi"/>
              <w:noProof/>
              <w:kern w:val="2"/>
              <w:szCs w:val="24"/>
              <w14:ligatures w14:val="standardContextual"/>
            </w:rPr>
          </w:pPr>
          <w:hyperlink w:anchor="_Toc217464501"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Executive Order: Ensuring a National Policy Framework for Artificial Intelligence</w:t>
            </w:r>
            <w:r>
              <w:rPr>
                <w:noProof/>
                <w:webHidden/>
              </w:rPr>
              <w:tab/>
            </w:r>
            <w:r>
              <w:rPr>
                <w:noProof/>
                <w:webHidden/>
              </w:rPr>
              <w:fldChar w:fldCharType="begin"/>
            </w:r>
            <w:r>
              <w:rPr>
                <w:noProof/>
                <w:webHidden/>
              </w:rPr>
              <w:instrText xml:space="preserve"> PAGEREF _Toc217464501 \h </w:instrText>
            </w:r>
            <w:r>
              <w:rPr>
                <w:noProof/>
                <w:webHidden/>
              </w:rPr>
            </w:r>
            <w:r>
              <w:rPr>
                <w:noProof/>
                <w:webHidden/>
              </w:rPr>
              <w:fldChar w:fldCharType="separate"/>
            </w:r>
            <w:r w:rsidR="006012AE">
              <w:rPr>
                <w:noProof/>
                <w:webHidden/>
              </w:rPr>
              <w:t>7</w:t>
            </w:r>
            <w:r>
              <w:rPr>
                <w:noProof/>
                <w:webHidden/>
              </w:rPr>
              <w:fldChar w:fldCharType="end"/>
            </w:r>
          </w:hyperlink>
        </w:p>
        <w:p w14:paraId="29216A83" w14:textId="01E11999" w:rsidR="00641F44" w:rsidRDefault="00641F44">
          <w:pPr>
            <w:pStyle w:val="TOC2"/>
            <w:rPr>
              <w:rFonts w:asciiTheme="minorHAnsi" w:eastAsiaTheme="minorEastAsia" w:hAnsiTheme="minorHAnsi"/>
              <w:noProof/>
              <w:kern w:val="2"/>
              <w:szCs w:val="24"/>
              <w14:ligatures w14:val="standardContextual"/>
            </w:rPr>
          </w:pPr>
          <w:hyperlink w:anchor="_Toc217464502"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Colorado Update</w:t>
            </w:r>
            <w:r>
              <w:rPr>
                <w:noProof/>
                <w:webHidden/>
              </w:rPr>
              <w:tab/>
            </w:r>
            <w:r>
              <w:rPr>
                <w:noProof/>
                <w:webHidden/>
              </w:rPr>
              <w:fldChar w:fldCharType="begin"/>
            </w:r>
            <w:r>
              <w:rPr>
                <w:noProof/>
                <w:webHidden/>
              </w:rPr>
              <w:instrText xml:space="preserve"> PAGEREF _Toc217464502 \h </w:instrText>
            </w:r>
            <w:r>
              <w:rPr>
                <w:noProof/>
                <w:webHidden/>
              </w:rPr>
            </w:r>
            <w:r>
              <w:rPr>
                <w:noProof/>
                <w:webHidden/>
              </w:rPr>
              <w:fldChar w:fldCharType="separate"/>
            </w:r>
            <w:r w:rsidR="006012AE">
              <w:rPr>
                <w:noProof/>
                <w:webHidden/>
              </w:rPr>
              <w:t>8</w:t>
            </w:r>
            <w:r>
              <w:rPr>
                <w:noProof/>
                <w:webHidden/>
              </w:rPr>
              <w:fldChar w:fldCharType="end"/>
            </w:r>
          </w:hyperlink>
        </w:p>
        <w:p w14:paraId="01FFE528" w14:textId="100FBB06" w:rsidR="00641F44" w:rsidRDefault="00641F44">
          <w:pPr>
            <w:pStyle w:val="TOC2"/>
            <w:rPr>
              <w:rFonts w:asciiTheme="minorHAnsi" w:eastAsiaTheme="minorEastAsia" w:hAnsiTheme="minorHAnsi"/>
              <w:noProof/>
              <w:kern w:val="2"/>
              <w:szCs w:val="24"/>
              <w14:ligatures w14:val="standardContextual"/>
            </w:rPr>
          </w:pPr>
          <w:hyperlink w:anchor="_Toc217464503" w:history="1">
            <w:r w:rsidRPr="003F1850">
              <w:rPr>
                <w:rStyle w:val="Hyperlink"/>
                <w:bCs/>
                <w:noProof/>
              </w:rPr>
              <w:t>C.</w:t>
            </w:r>
            <w:r>
              <w:rPr>
                <w:rFonts w:asciiTheme="minorHAnsi" w:eastAsiaTheme="minorEastAsia" w:hAnsiTheme="minorHAnsi"/>
                <w:noProof/>
                <w:kern w:val="2"/>
                <w:szCs w:val="24"/>
                <w14:ligatures w14:val="standardContextual"/>
              </w:rPr>
              <w:tab/>
            </w:r>
            <w:r w:rsidRPr="003F1850">
              <w:rPr>
                <w:rStyle w:val="Hyperlink"/>
                <w:noProof/>
              </w:rPr>
              <w:t>CA AB 316 Artificial Intelligence: Defenses</w:t>
            </w:r>
            <w:r>
              <w:rPr>
                <w:noProof/>
                <w:webHidden/>
              </w:rPr>
              <w:tab/>
            </w:r>
            <w:r>
              <w:rPr>
                <w:noProof/>
                <w:webHidden/>
              </w:rPr>
              <w:fldChar w:fldCharType="begin"/>
            </w:r>
            <w:r>
              <w:rPr>
                <w:noProof/>
                <w:webHidden/>
              </w:rPr>
              <w:instrText xml:space="preserve"> PAGEREF _Toc217464503 \h </w:instrText>
            </w:r>
            <w:r>
              <w:rPr>
                <w:noProof/>
                <w:webHidden/>
              </w:rPr>
            </w:r>
            <w:r>
              <w:rPr>
                <w:noProof/>
                <w:webHidden/>
              </w:rPr>
              <w:fldChar w:fldCharType="separate"/>
            </w:r>
            <w:r w:rsidR="006012AE">
              <w:rPr>
                <w:noProof/>
                <w:webHidden/>
              </w:rPr>
              <w:t>9</w:t>
            </w:r>
            <w:r>
              <w:rPr>
                <w:noProof/>
                <w:webHidden/>
              </w:rPr>
              <w:fldChar w:fldCharType="end"/>
            </w:r>
          </w:hyperlink>
        </w:p>
        <w:p w14:paraId="5106E089" w14:textId="34EA2789" w:rsidR="00641F44" w:rsidRDefault="00641F44">
          <w:pPr>
            <w:pStyle w:val="TOC2"/>
            <w:rPr>
              <w:rFonts w:asciiTheme="minorHAnsi" w:eastAsiaTheme="minorEastAsia" w:hAnsiTheme="minorHAnsi"/>
              <w:noProof/>
              <w:kern w:val="2"/>
              <w:szCs w:val="24"/>
              <w14:ligatures w14:val="standardContextual"/>
            </w:rPr>
          </w:pPr>
          <w:hyperlink w:anchor="_Toc217464504" w:history="1">
            <w:r w:rsidRPr="003F1850">
              <w:rPr>
                <w:rStyle w:val="Hyperlink"/>
                <w:bCs/>
                <w:noProof/>
              </w:rPr>
              <w:t>D.</w:t>
            </w:r>
            <w:r>
              <w:rPr>
                <w:rFonts w:asciiTheme="minorHAnsi" w:eastAsiaTheme="minorEastAsia" w:hAnsiTheme="minorHAnsi"/>
                <w:noProof/>
                <w:kern w:val="2"/>
                <w:szCs w:val="24"/>
                <w14:ligatures w14:val="standardContextual"/>
              </w:rPr>
              <w:tab/>
            </w:r>
            <w:r w:rsidRPr="003F1850">
              <w:rPr>
                <w:rStyle w:val="Hyperlink"/>
                <w:noProof/>
              </w:rPr>
              <w:t>CA AB 979: California Cybersecurity Integration Center</w:t>
            </w:r>
            <w:r>
              <w:rPr>
                <w:noProof/>
                <w:webHidden/>
              </w:rPr>
              <w:tab/>
            </w:r>
            <w:r>
              <w:rPr>
                <w:noProof/>
                <w:webHidden/>
              </w:rPr>
              <w:fldChar w:fldCharType="begin"/>
            </w:r>
            <w:r>
              <w:rPr>
                <w:noProof/>
                <w:webHidden/>
              </w:rPr>
              <w:instrText xml:space="preserve"> PAGEREF _Toc217464504 \h </w:instrText>
            </w:r>
            <w:r>
              <w:rPr>
                <w:noProof/>
                <w:webHidden/>
              </w:rPr>
            </w:r>
            <w:r>
              <w:rPr>
                <w:noProof/>
                <w:webHidden/>
              </w:rPr>
              <w:fldChar w:fldCharType="separate"/>
            </w:r>
            <w:r w:rsidR="006012AE">
              <w:rPr>
                <w:noProof/>
                <w:webHidden/>
              </w:rPr>
              <w:t>9</w:t>
            </w:r>
            <w:r>
              <w:rPr>
                <w:noProof/>
                <w:webHidden/>
              </w:rPr>
              <w:fldChar w:fldCharType="end"/>
            </w:r>
          </w:hyperlink>
        </w:p>
        <w:p w14:paraId="0FE0B9AC" w14:textId="6EE0A7BF" w:rsidR="00641F44" w:rsidRDefault="00641F44">
          <w:pPr>
            <w:pStyle w:val="TOC2"/>
            <w:rPr>
              <w:rFonts w:asciiTheme="minorHAnsi" w:eastAsiaTheme="minorEastAsia" w:hAnsiTheme="minorHAnsi"/>
              <w:noProof/>
              <w:kern w:val="2"/>
              <w:szCs w:val="24"/>
              <w14:ligatures w14:val="standardContextual"/>
            </w:rPr>
          </w:pPr>
          <w:hyperlink w:anchor="_Toc217464505" w:history="1">
            <w:r w:rsidRPr="003F1850">
              <w:rPr>
                <w:rStyle w:val="Hyperlink"/>
                <w:bCs/>
                <w:noProof/>
              </w:rPr>
              <w:t>E.</w:t>
            </w:r>
            <w:r>
              <w:rPr>
                <w:rFonts w:asciiTheme="minorHAnsi" w:eastAsiaTheme="minorEastAsia" w:hAnsiTheme="minorHAnsi"/>
                <w:noProof/>
                <w:kern w:val="2"/>
                <w:szCs w:val="24"/>
                <w14:ligatures w14:val="standardContextual"/>
              </w:rPr>
              <w:tab/>
            </w:r>
            <w:r w:rsidRPr="003F1850">
              <w:rPr>
                <w:rStyle w:val="Hyperlink"/>
                <w:noProof/>
              </w:rPr>
              <w:t>California AI &amp; Employment Regulations</w:t>
            </w:r>
            <w:r>
              <w:rPr>
                <w:noProof/>
                <w:webHidden/>
              </w:rPr>
              <w:tab/>
            </w:r>
            <w:r>
              <w:rPr>
                <w:noProof/>
                <w:webHidden/>
              </w:rPr>
              <w:fldChar w:fldCharType="begin"/>
            </w:r>
            <w:r>
              <w:rPr>
                <w:noProof/>
                <w:webHidden/>
              </w:rPr>
              <w:instrText xml:space="preserve"> PAGEREF _Toc217464505 \h </w:instrText>
            </w:r>
            <w:r>
              <w:rPr>
                <w:noProof/>
                <w:webHidden/>
              </w:rPr>
            </w:r>
            <w:r>
              <w:rPr>
                <w:noProof/>
                <w:webHidden/>
              </w:rPr>
              <w:fldChar w:fldCharType="separate"/>
            </w:r>
            <w:r w:rsidR="006012AE">
              <w:rPr>
                <w:noProof/>
                <w:webHidden/>
              </w:rPr>
              <w:t>10</w:t>
            </w:r>
            <w:r>
              <w:rPr>
                <w:noProof/>
                <w:webHidden/>
              </w:rPr>
              <w:fldChar w:fldCharType="end"/>
            </w:r>
          </w:hyperlink>
        </w:p>
        <w:p w14:paraId="3B3FB40E" w14:textId="26B8D4FD" w:rsidR="00641F44" w:rsidRDefault="00641F44">
          <w:pPr>
            <w:pStyle w:val="TOC2"/>
            <w:rPr>
              <w:rFonts w:asciiTheme="minorHAnsi" w:eastAsiaTheme="minorEastAsia" w:hAnsiTheme="minorHAnsi"/>
              <w:noProof/>
              <w:kern w:val="2"/>
              <w:szCs w:val="24"/>
              <w14:ligatures w14:val="standardContextual"/>
            </w:rPr>
          </w:pPr>
          <w:hyperlink w:anchor="_Toc217464506" w:history="1">
            <w:r w:rsidRPr="003F1850">
              <w:rPr>
                <w:rStyle w:val="Hyperlink"/>
                <w:bCs/>
                <w:noProof/>
              </w:rPr>
              <w:t>F.</w:t>
            </w:r>
            <w:r>
              <w:rPr>
                <w:rFonts w:asciiTheme="minorHAnsi" w:eastAsiaTheme="minorEastAsia" w:hAnsiTheme="minorHAnsi"/>
                <w:noProof/>
                <w:kern w:val="2"/>
                <w:szCs w:val="24"/>
                <w14:ligatures w14:val="standardContextual"/>
              </w:rPr>
              <w:tab/>
            </w:r>
            <w:r w:rsidRPr="003F1850">
              <w:rPr>
                <w:rStyle w:val="Hyperlink"/>
                <w:noProof/>
              </w:rPr>
              <w:t>TX HB149: Texas Regulation of Use of Artificial Intelligence</w:t>
            </w:r>
            <w:r>
              <w:rPr>
                <w:noProof/>
                <w:webHidden/>
              </w:rPr>
              <w:tab/>
            </w:r>
            <w:r>
              <w:rPr>
                <w:noProof/>
                <w:webHidden/>
              </w:rPr>
              <w:fldChar w:fldCharType="begin"/>
            </w:r>
            <w:r>
              <w:rPr>
                <w:noProof/>
                <w:webHidden/>
              </w:rPr>
              <w:instrText xml:space="preserve"> PAGEREF _Toc217464506 \h </w:instrText>
            </w:r>
            <w:r>
              <w:rPr>
                <w:noProof/>
                <w:webHidden/>
              </w:rPr>
            </w:r>
            <w:r>
              <w:rPr>
                <w:noProof/>
                <w:webHidden/>
              </w:rPr>
              <w:fldChar w:fldCharType="separate"/>
            </w:r>
            <w:r w:rsidR="006012AE">
              <w:rPr>
                <w:noProof/>
                <w:webHidden/>
              </w:rPr>
              <w:t>11</w:t>
            </w:r>
            <w:r>
              <w:rPr>
                <w:noProof/>
                <w:webHidden/>
              </w:rPr>
              <w:fldChar w:fldCharType="end"/>
            </w:r>
          </w:hyperlink>
        </w:p>
        <w:p w14:paraId="15EB5C3F" w14:textId="0CE705A9" w:rsidR="00641F44" w:rsidRDefault="00641F44">
          <w:pPr>
            <w:pStyle w:val="TOC1"/>
            <w:rPr>
              <w:rFonts w:asciiTheme="minorHAnsi" w:eastAsiaTheme="minorEastAsia" w:hAnsiTheme="minorHAnsi"/>
              <w:noProof/>
              <w:kern w:val="2"/>
              <w:szCs w:val="24"/>
              <w14:ligatures w14:val="standardContextual"/>
            </w:rPr>
          </w:pPr>
          <w:hyperlink w:anchor="_Toc217464507" w:history="1">
            <w:r w:rsidRPr="003F1850">
              <w:rPr>
                <w:rStyle w:val="Hyperlink"/>
                <w:noProof/>
              </w:rPr>
              <w:t>III.</w:t>
            </w:r>
            <w:r>
              <w:rPr>
                <w:rFonts w:asciiTheme="minorHAnsi" w:eastAsiaTheme="minorEastAsia" w:hAnsiTheme="minorHAnsi"/>
                <w:noProof/>
                <w:kern w:val="2"/>
                <w:szCs w:val="24"/>
                <w14:ligatures w14:val="standardContextual"/>
              </w:rPr>
              <w:tab/>
            </w:r>
            <w:r w:rsidRPr="003F1850">
              <w:rPr>
                <w:rStyle w:val="Hyperlink"/>
                <w:i/>
                <w:iCs/>
                <w:noProof/>
              </w:rPr>
              <w:t>HUMPHREY’S EXECUTOR</w:t>
            </w:r>
            <w:r w:rsidRPr="003F1850">
              <w:rPr>
                <w:rStyle w:val="Hyperlink"/>
                <w:noProof/>
              </w:rPr>
              <w:t xml:space="preserve">: </w:t>
            </w:r>
            <w:r w:rsidRPr="003F1850">
              <w:rPr>
                <w:rStyle w:val="Hyperlink"/>
                <w:rFonts w:eastAsia="Calibri" w:cs="Times New Roman"/>
                <w:noProof/>
              </w:rPr>
              <w:t>SEPARATION (OF POWERS) ANXIETY</w:t>
            </w:r>
            <w:r>
              <w:rPr>
                <w:noProof/>
                <w:webHidden/>
              </w:rPr>
              <w:tab/>
            </w:r>
            <w:r>
              <w:rPr>
                <w:noProof/>
                <w:webHidden/>
              </w:rPr>
              <w:fldChar w:fldCharType="begin"/>
            </w:r>
            <w:r>
              <w:rPr>
                <w:noProof/>
                <w:webHidden/>
              </w:rPr>
              <w:instrText xml:space="preserve"> PAGEREF _Toc217464507 \h </w:instrText>
            </w:r>
            <w:r>
              <w:rPr>
                <w:noProof/>
                <w:webHidden/>
              </w:rPr>
            </w:r>
            <w:r>
              <w:rPr>
                <w:noProof/>
                <w:webHidden/>
              </w:rPr>
              <w:fldChar w:fldCharType="separate"/>
            </w:r>
            <w:r w:rsidR="006012AE">
              <w:rPr>
                <w:noProof/>
                <w:webHidden/>
              </w:rPr>
              <w:t>13</w:t>
            </w:r>
            <w:r>
              <w:rPr>
                <w:noProof/>
                <w:webHidden/>
              </w:rPr>
              <w:fldChar w:fldCharType="end"/>
            </w:r>
          </w:hyperlink>
        </w:p>
        <w:p w14:paraId="013EAA97" w14:textId="06164D49" w:rsidR="00641F44" w:rsidRDefault="00641F44">
          <w:pPr>
            <w:pStyle w:val="TOC2"/>
            <w:rPr>
              <w:rFonts w:asciiTheme="minorHAnsi" w:eastAsiaTheme="minorEastAsia" w:hAnsiTheme="minorHAnsi"/>
              <w:noProof/>
              <w:kern w:val="2"/>
              <w:szCs w:val="24"/>
              <w14:ligatures w14:val="standardContextual"/>
            </w:rPr>
          </w:pPr>
          <w:hyperlink w:anchor="_Toc217464508"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 xml:space="preserve">Historical Background – </w:t>
            </w:r>
            <w:r w:rsidRPr="003F1850">
              <w:rPr>
                <w:rStyle w:val="Hyperlink"/>
                <w:i/>
                <w:iCs/>
                <w:noProof/>
              </w:rPr>
              <w:t>Myers v. United States</w:t>
            </w:r>
            <w:r w:rsidRPr="003F1850">
              <w:rPr>
                <w:rStyle w:val="Hyperlink"/>
                <w:noProof/>
              </w:rPr>
              <w:t xml:space="preserve"> and </w:t>
            </w:r>
            <w:r w:rsidRPr="003F1850">
              <w:rPr>
                <w:rStyle w:val="Hyperlink"/>
                <w:i/>
                <w:iCs/>
                <w:noProof/>
              </w:rPr>
              <w:t>Humphrey’s Executor</w:t>
            </w:r>
            <w:r>
              <w:rPr>
                <w:noProof/>
                <w:webHidden/>
              </w:rPr>
              <w:tab/>
            </w:r>
            <w:r>
              <w:rPr>
                <w:noProof/>
                <w:webHidden/>
              </w:rPr>
              <w:fldChar w:fldCharType="begin"/>
            </w:r>
            <w:r>
              <w:rPr>
                <w:noProof/>
                <w:webHidden/>
              </w:rPr>
              <w:instrText xml:space="preserve"> PAGEREF _Toc217464508 \h </w:instrText>
            </w:r>
            <w:r>
              <w:rPr>
                <w:noProof/>
                <w:webHidden/>
              </w:rPr>
            </w:r>
            <w:r>
              <w:rPr>
                <w:noProof/>
                <w:webHidden/>
              </w:rPr>
              <w:fldChar w:fldCharType="separate"/>
            </w:r>
            <w:r w:rsidR="006012AE">
              <w:rPr>
                <w:noProof/>
                <w:webHidden/>
              </w:rPr>
              <w:t>14</w:t>
            </w:r>
            <w:r>
              <w:rPr>
                <w:noProof/>
                <w:webHidden/>
              </w:rPr>
              <w:fldChar w:fldCharType="end"/>
            </w:r>
          </w:hyperlink>
        </w:p>
        <w:p w14:paraId="5C232431" w14:textId="25EC5918" w:rsidR="00641F44" w:rsidRDefault="00641F44">
          <w:pPr>
            <w:pStyle w:val="TOC2"/>
            <w:rPr>
              <w:rFonts w:asciiTheme="minorHAnsi" w:eastAsiaTheme="minorEastAsia" w:hAnsiTheme="minorHAnsi"/>
              <w:noProof/>
              <w:kern w:val="2"/>
              <w:szCs w:val="24"/>
              <w14:ligatures w14:val="standardContextual"/>
            </w:rPr>
          </w:pPr>
          <w:hyperlink w:anchor="_Toc217464509"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 xml:space="preserve">Lamb to the </w:t>
            </w:r>
            <w:r w:rsidRPr="003F1850">
              <w:rPr>
                <w:rStyle w:val="Hyperlink"/>
                <w:i/>
                <w:iCs/>
                <w:noProof/>
              </w:rPr>
              <w:t>Slaughter</w:t>
            </w:r>
            <w:r w:rsidRPr="003F1850">
              <w:rPr>
                <w:rStyle w:val="Hyperlink"/>
                <w:noProof/>
              </w:rPr>
              <w:t xml:space="preserve">? SCOTUS to Decide Whether </w:t>
            </w:r>
            <w:r w:rsidRPr="003F1850">
              <w:rPr>
                <w:rStyle w:val="Hyperlink"/>
                <w:i/>
                <w:iCs/>
                <w:noProof/>
              </w:rPr>
              <w:t>Humphrey’s Executor</w:t>
            </w:r>
            <w:r w:rsidRPr="003F1850">
              <w:rPr>
                <w:rStyle w:val="Hyperlink"/>
                <w:noProof/>
              </w:rPr>
              <w:t xml:space="preserve"> Gets the Axe.</w:t>
            </w:r>
            <w:r>
              <w:rPr>
                <w:noProof/>
                <w:webHidden/>
              </w:rPr>
              <w:tab/>
            </w:r>
            <w:r>
              <w:rPr>
                <w:noProof/>
                <w:webHidden/>
              </w:rPr>
              <w:fldChar w:fldCharType="begin"/>
            </w:r>
            <w:r>
              <w:rPr>
                <w:noProof/>
                <w:webHidden/>
              </w:rPr>
              <w:instrText xml:space="preserve"> PAGEREF _Toc217464509 \h </w:instrText>
            </w:r>
            <w:r>
              <w:rPr>
                <w:noProof/>
                <w:webHidden/>
              </w:rPr>
            </w:r>
            <w:r>
              <w:rPr>
                <w:noProof/>
                <w:webHidden/>
              </w:rPr>
              <w:fldChar w:fldCharType="separate"/>
            </w:r>
            <w:r w:rsidR="006012AE">
              <w:rPr>
                <w:noProof/>
                <w:webHidden/>
              </w:rPr>
              <w:t>15</w:t>
            </w:r>
            <w:r>
              <w:rPr>
                <w:noProof/>
                <w:webHidden/>
              </w:rPr>
              <w:fldChar w:fldCharType="end"/>
            </w:r>
          </w:hyperlink>
        </w:p>
        <w:p w14:paraId="4B3054A0" w14:textId="0C17ED15" w:rsidR="00641F44" w:rsidRDefault="00641F44">
          <w:pPr>
            <w:pStyle w:val="TOC2"/>
            <w:rPr>
              <w:rFonts w:asciiTheme="minorHAnsi" w:eastAsiaTheme="minorEastAsia" w:hAnsiTheme="minorHAnsi"/>
              <w:noProof/>
              <w:kern w:val="2"/>
              <w:szCs w:val="24"/>
              <w14:ligatures w14:val="standardContextual"/>
            </w:rPr>
          </w:pPr>
          <w:hyperlink w:anchor="_Toc217464510" w:history="1">
            <w:r w:rsidRPr="003F1850">
              <w:rPr>
                <w:rStyle w:val="Hyperlink"/>
                <w:bCs/>
                <w:noProof/>
              </w:rPr>
              <w:t>C.</w:t>
            </w:r>
            <w:r>
              <w:rPr>
                <w:rFonts w:asciiTheme="minorHAnsi" w:eastAsiaTheme="minorEastAsia" w:hAnsiTheme="minorHAnsi"/>
                <w:noProof/>
                <w:kern w:val="2"/>
                <w:szCs w:val="24"/>
                <w14:ligatures w14:val="standardContextual"/>
              </w:rPr>
              <w:tab/>
            </w:r>
            <w:r w:rsidRPr="003F1850">
              <w:rPr>
                <w:rStyle w:val="Hyperlink"/>
                <w:noProof/>
              </w:rPr>
              <w:t xml:space="preserve">The Short- and Long-Term of Effects of </w:t>
            </w:r>
            <w:r w:rsidRPr="003F1850">
              <w:rPr>
                <w:rStyle w:val="Hyperlink"/>
                <w:i/>
                <w:iCs/>
                <w:noProof/>
              </w:rPr>
              <w:t>Trump v. Slaughter</w:t>
            </w:r>
            <w:r w:rsidRPr="003F1850">
              <w:rPr>
                <w:rStyle w:val="Hyperlink"/>
                <w:noProof/>
              </w:rPr>
              <w:t xml:space="preserve"> and the Possible Demise of </w:t>
            </w:r>
            <w:r w:rsidRPr="003F1850">
              <w:rPr>
                <w:rStyle w:val="Hyperlink"/>
                <w:i/>
                <w:iCs/>
                <w:noProof/>
              </w:rPr>
              <w:t>Humphrey’s Executor</w:t>
            </w:r>
            <w:r>
              <w:rPr>
                <w:noProof/>
                <w:webHidden/>
              </w:rPr>
              <w:tab/>
            </w:r>
            <w:r>
              <w:rPr>
                <w:noProof/>
                <w:webHidden/>
              </w:rPr>
              <w:fldChar w:fldCharType="begin"/>
            </w:r>
            <w:r>
              <w:rPr>
                <w:noProof/>
                <w:webHidden/>
              </w:rPr>
              <w:instrText xml:space="preserve"> PAGEREF _Toc217464510 \h </w:instrText>
            </w:r>
            <w:r>
              <w:rPr>
                <w:noProof/>
                <w:webHidden/>
              </w:rPr>
            </w:r>
            <w:r>
              <w:rPr>
                <w:noProof/>
                <w:webHidden/>
              </w:rPr>
              <w:fldChar w:fldCharType="separate"/>
            </w:r>
            <w:r w:rsidR="006012AE">
              <w:rPr>
                <w:noProof/>
                <w:webHidden/>
              </w:rPr>
              <w:t>16</w:t>
            </w:r>
            <w:r>
              <w:rPr>
                <w:noProof/>
                <w:webHidden/>
              </w:rPr>
              <w:fldChar w:fldCharType="end"/>
            </w:r>
          </w:hyperlink>
        </w:p>
        <w:p w14:paraId="182B67DA" w14:textId="45F8C569" w:rsidR="00641F44" w:rsidRDefault="00641F44">
          <w:pPr>
            <w:pStyle w:val="TOC1"/>
            <w:rPr>
              <w:rFonts w:asciiTheme="minorHAnsi" w:eastAsiaTheme="minorEastAsia" w:hAnsiTheme="minorHAnsi"/>
              <w:noProof/>
              <w:kern w:val="2"/>
              <w:szCs w:val="24"/>
              <w14:ligatures w14:val="standardContextual"/>
            </w:rPr>
          </w:pPr>
          <w:hyperlink w:anchor="_Toc217464511" w:history="1">
            <w:r w:rsidRPr="003F1850">
              <w:rPr>
                <w:rStyle w:val="Hyperlink"/>
                <w:noProof/>
              </w:rPr>
              <w:t>IV.</w:t>
            </w:r>
            <w:r>
              <w:rPr>
                <w:rFonts w:asciiTheme="minorHAnsi" w:eastAsiaTheme="minorEastAsia" w:hAnsiTheme="minorHAnsi"/>
                <w:noProof/>
                <w:kern w:val="2"/>
                <w:szCs w:val="24"/>
                <w14:ligatures w14:val="standardContextual"/>
              </w:rPr>
              <w:tab/>
            </w:r>
            <w:r w:rsidRPr="003F1850">
              <w:rPr>
                <w:rStyle w:val="Hyperlink"/>
                <w:noProof/>
              </w:rPr>
              <w:t>GENIUS ACT</w:t>
            </w:r>
            <w:r>
              <w:rPr>
                <w:noProof/>
                <w:webHidden/>
              </w:rPr>
              <w:tab/>
            </w:r>
            <w:r>
              <w:rPr>
                <w:noProof/>
                <w:webHidden/>
              </w:rPr>
              <w:fldChar w:fldCharType="begin"/>
            </w:r>
            <w:r>
              <w:rPr>
                <w:noProof/>
                <w:webHidden/>
              </w:rPr>
              <w:instrText xml:space="preserve"> PAGEREF _Toc217464511 \h </w:instrText>
            </w:r>
            <w:r>
              <w:rPr>
                <w:noProof/>
                <w:webHidden/>
              </w:rPr>
            </w:r>
            <w:r>
              <w:rPr>
                <w:noProof/>
                <w:webHidden/>
              </w:rPr>
              <w:fldChar w:fldCharType="separate"/>
            </w:r>
            <w:r w:rsidR="006012AE">
              <w:rPr>
                <w:noProof/>
                <w:webHidden/>
              </w:rPr>
              <w:t>18</w:t>
            </w:r>
            <w:r>
              <w:rPr>
                <w:noProof/>
                <w:webHidden/>
              </w:rPr>
              <w:fldChar w:fldCharType="end"/>
            </w:r>
          </w:hyperlink>
        </w:p>
        <w:p w14:paraId="543BD4FC" w14:textId="4903115F" w:rsidR="00641F44" w:rsidRDefault="00641F44">
          <w:pPr>
            <w:pStyle w:val="TOC1"/>
            <w:rPr>
              <w:rFonts w:asciiTheme="minorHAnsi" w:eastAsiaTheme="minorEastAsia" w:hAnsiTheme="minorHAnsi"/>
              <w:noProof/>
              <w:kern w:val="2"/>
              <w:szCs w:val="24"/>
              <w14:ligatures w14:val="standardContextual"/>
            </w:rPr>
          </w:pPr>
          <w:hyperlink w:anchor="_Toc217464512" w:history="1">
            <w:r w:rsidRPr="003F1850">
              <w:rPr>
                <w:rStyle w:val="Hyperlink"/>
                <w:noProof/>
              </w:rPr>
              <w:t>V.</w:t>
            </w:r>
            <w:r>
              <w:rPr>
                <w:rFonts w:asciiTheme="minorHAnsi" w:eastAsiaTheme="minorEastAsia" w:hAnsiTheme="minorHAnsi"/>
                <w:noProof/>
                <w:kern w:val="2"/>
                <w:szCs w:val="24"/>
                <w14:ligatures w14:val="standardContextual"/>
              </w:rPr>
              <w:tab/>
            </w:r>
            <w:r w:rsidRPr="003F1850">
              <w:rPr>
                <w:rStyle w:val="Hyperlink"/>
                <w:noProof/>
              </w:rPr>
              <w:t>THE CONTINUED WAR ON “JUNK” FEES</w:t>
            </w:r>
            <w:r>
              <w:rPr>
                <w:noProof/>
                <w:webHidden/>
              </w:rPr>
              <w:tab/>
            </w:r>
            <w:r>
              <w:rPr>
                <w:noProof/>
                <w:webHidden/>
              </w:rPr>
              <w:fldChar w:fldCharType="begin"/>
            </w:r>
            <w:r>
              <w:rPr>
                <w:noProof/>
                <w:webHidden/>
              </w:rPr>
              <w:instrText xml:space="preserve"> PAGEREF _Toc217464512 \h </w:instrText>
            </w:r>
            <w:r>
              <w:rPr>
                <w:noProof/>
                <w:webHidden/>
              </w:rPr>
            </w:r>
            <w:r>
              <w:rPr>
                <w:noProof/>
                <w:webHidden/>
              </w:rPr>
              <w:fldChar w:fldCharType="separate"/>
            </w:r>
            <w:r w:rsidR="006012AE">
              <w:rPr>
                <w:noProof/>
                <w:webHidden/>
              </w:rPr>
              <w:t>20</w:t>
            </w:r>
            <w:r>
              <w:rPr>
                <w:noProof/>
                <w:webHidden/>
              </w:rPr>
              <w:fldChar w:fldCharType="end"/>
            </w:r>
          </w:hyperlink>
        </w:p>
        <w:p w14:paraId="1666A9A2" w14:textId="401C1A81" w:rsidR="00641F44" w:rsidRDefault="00641F44">
          <w:pPr>
            <w:pStyle w:val="TOC1"/>
            <w:rPr>
              <w:rFonts w:asciiTheme="minorHAnsi" w:eastAsiaTheme="minorEastAsia" w:hAnsiTheme="minorHAnsi"/>
              <w:noProof/>
              <w:kern w:val="2"/>
              <w:szCs w:val="24"/>
              <w14:ligatures w14:val="standardContextual"/>
            </w:rPr>
          </w:pPr>
          <w:hyperlink w:anchor="_Toc217464513" w:history="1">
            <w:r w:rsidRPr="003F1850">
              <w:rPr>
                <w:rStyle w:val="Hyperlink"/>
                <w:noProof/>
              </w:rPr>
              <w:t>VI.</w:t>
            </w:r>
            <w:r>
              <w:rPr>
                <w:rFonts w:asciiTheme="minorHAnsi" w:eastAsiaTheme="minorEastAsia" w:hAnsiTheme="minorHAnsi"/>
                <w:noProof/>
                <w:kern w:val="2"/>
                <w:szCs w:val="24"/>
                <w14:ligatures w14:val="standardContextual"/>
              </w:rPr>
              <w:tab/>
            </w:r>
            <w:r w:rsidRPr="003F1850">
              <w:rPr>
                <w:rStyle w:val="Hyperlink"/>
                <w:noProof/>
              </w:rPr>
              <w:t>ANTITRUST IMPACTS ON MERGERS &amp; ACQUISITIONS</w:t>
            </w:r>
            <w:r>
              <w:rPr>
                <w:noProof/>
                <w:webHidden/>
              </w:rPr>
              <w:tab/>
            </w:r>
            <w:r>
              <w:rPr>
                <w:noProof/>
                <w:webHidden/>
              </w:rPr>
              <w:fldChar w:fldCharType="begin"/>
            </w:r>
            <w:r>
              <w:rPr>
                <w:noProof/>
                <w:webHidden/>
              </w:rPr>
              <w:instrText xml:space="preserve"> PAGEREF _Toc217464513 \h </w:instrText>
            </w:r>
            <w:r>
              <w:rPr>
                <w:noProof/>
                <w:webHidden/>
              </w:rPr>
            </w:r>
            <w:r>
              <w:rPr>
                <w:noProof/>
                <w:webHidden/>
              </w:rPr>
              <w:fldChar w:fldCharType="separate"/>
            </w:r>
            <w:r w:rsidR="006012AE">
              <w:rPr>
                <w:noProof/>
                <w:webHidden/>
              </w:rPr>
              <w:t>23</w:t>
            </w:r>
            <w:r>
              <w:rPr>
                <w:noProof/>
                <w:webHidden/>
              </w:rPr>
              <w:fldChar w:fldCharType="end"/>
            </w:r>
          </w:hyperlink>
        </w:p>
        <w:p w14:paraId="7B865668" w14:textId="37BB2D64" w:rsidR="00641F44" w:rsidRDefault="00641F44">
          <w:pPr>
            <w:pStyle w:val="TOC2"/>
            <w:rPr>
              <w:rFonts w:asciiTheme="minorHAnsi" w:eastAsiaTheme="minorEastAsia" w:hAnsiTheme="minorHAnsi"/>
              <w:noProof/>
              <w:kern w:val="2"/>
              <w:szCs w:val="24"/>
              <w14:ligatures w14:val="standardContextual"/>
            </w:rPr>
          </w:pPr>
          <w:hyperlink w:anchor="_Toc217464514"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Federal Hart-Scott-Rodino Antitrust Notifications</w:t>
            </w:r>
            <w:r>
              <w:rPr>
                <w:noProof/>
                <w:webHidden/>
              </w:rPr>
              <w:tab/>
            </w:r>
            <w:r>
              <w:rPr>
                <w:noProof/>
                <w:webHidden/>
              </w:rPr>
              <w:fldChar w:fldCharType="begin"/>
            </w:r>
            <w:r>
              <w:rPr>
                <w:noProof/>
                <w:webHidden/>
              </w:rPr>
              <w:instrText xml:space="preserve"> PAGEREF _Toc217464514 \h </w:instrText>
            </w:r>
            <w:r>
              <w:rPr>
                <w:noProof/>
                <w:webHidden/>
              </w:rPr>
            </w:r>
            <w:r>
              <w:rPr>
                <w:noProof/>
                <w:webHidden/>
              </w:rPr>
              <w:fldChar w:fldCharType="separate"/>
            </w:r>
            <w:r w:rsidR="006012AE">
              <w:rPr>
                <w:noProof/>
                <w:webHidden/>
              </w:rPr>
              <w:t>23</w:t>
            </w:r>
            <w:r>
              <w:rPr>
                <w:noProof/>
                <w:webHidden/>
              </w:rPr>
              <w:fldChar w:fldCharType="end"/>
            </w:r>
          </w:hyperlink>
        </w:p>
        <w:p w14:paraId="6BADDA93" w14:textId="1AB05B78" w:rsidR="00641F44" w:rsidRDefault="00641F44">
          <w:pPr>
            <w:pStyle w:val="TOC2"/>
            <w:rPr>
              <w:rFonts w:asciiTheme="minorHAnsi" w:eastAsiaTheme="minorEastAsia" w:hAnsiTheme="minorHAnsi"/>
              <w:noProof/>
              <w:kern w:val="2"/>
              <w:szCs w:val="24"/>
              <w14:ligatures w14:val="standardContextual"/>
            </w:rPr>
          </w:pPr>
          <w:hyperlink w:anchor="_Toc217464515"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rFonts w:cs="Calibri"/>
                <w:noProof/>
              </w:rPr>
              <w:t>States Enacting or Studying Uniform Antitrust Pre-Merger Notification Act</w:t>
            </w:r>
            <w:r>
              <w:rPr>
                <w:noProof/>
                <w:webHidden/>
              </w:rPr>
              <w:tab/>
            </w:r>
            <w:r>
              <w:rPr>
                <w:noProof/>
                <w:webHidden/>
              </w:rPr>
              <w:fldChar w:fldCharType="begin"/>
            </w:r>
            <w:r>
              <w:rPr>
                <w:noProof/>
                <w:webHidden/>
              </w:rPr>
              <w:instrText xml:space="preserve"> PAGEREF _Toc217464515 \h </w:instrText>
            </w:r>
            <w:r>
              <w:rPr>
                <w:noProof/>
                <w:webHidden/>
              </w:rPr>
            </w:r>
            <w:r>
              <w:rPr>
                <w:noProof/>
                <w:webHidden/>
              </w:rPr>
              <w:fldChar w:fldCharType="separate"/>
            </w:r>
            <w:r w:rsidR="006012AE">
              <w:rPr>
                <w:noProof/>
                <w:webHidden/>
              </w:rPr>
              <w:t>26</w:t>
            </w:r>
            <w:r>
              <w:rPr>
                <w:noProof/>
                <w:webHidden/>
              </w:rPr>
              <w:fldChar w:fldCharType="end"/>
            </w:r>
          </w:hyperlink>
        </w:p>
        <w:p w14:paraId="07A730EB" w14:textId="11793755" w:rsidR="00641F44" w:rsidRDefault="00641F44">
          <w:pPr>
            <w:pStyle w:val="TOC1"/>
            <w:rPr>
              <w:rFonts w:asciiTheme="minorHAnsi" w:eastAsiaTheme="minorEastAsia" w:hAnsiTheme="minorHAnsi"/>
              <w:noProof/>
              <w:kern w:val="2"/>
              <w:szCs w:val="24"/>
              <w14:ligatures w14:val="standardContextual"/>
            </w:rPr>
          </w:pPr>
          <w:hyperlink w:anchor="_Toc217464516" w:history="1">
            <w:r w:rsidRPr="003F1850">
              <w:rPr>
                <w:rStyle w:val="Hyperlink"/>
                <w:noProof/>
              </w:rPr>
              <w:t>VII.</w:t>
            </w:r>
            <w:r>
              <w:rPr>
                <w:rFonts w:asciiTheme="minorHAnsi" w:eastAsiaTheme="minorEastAsia" w:hAnsiTheme="minorHAnsi"/>
                <w:noProof/>
                <w:kern w:val="2"/>
                <w:szCs w:val="24"/>
                <w14:ligatures w14:val="standardContextual"/>
              </w:rPr>
              <w:tab/>
            </w:r>
            <w:r w:rsidRPr="003F1850">
              <w:rPr>
                <w:rStyle w:val="Hyperlink"/>
                <w:noProof/>
              </w:rPr>
              <w:t>MONEY TRANSMISSION</w:t>
            </w:r>
            <w:r>
              <w:rPr>
                <w:noProof/>
                <w:webHidden/>
              </w:rPr>
              <w:tab/>
            </w:r>
            <w:r>
              <w:rPr>
                <w:noProof/>
                <w:webHidden/>
              </w:rPr>
              <w:fldChar w:fldCharType="begin"/>
            </w:r>
            <w:r>
              <w:rPr>
                <w:noProof/>
                <w:webHidden/>
              </w:rPr>
              <w:instrText xml:space="preserve"> PAGEREF _Toc217464516 \h </w:instrText>
            </w:r>
            <w:r>
              <w:rPr>
                <w:noProof/>
                <w:webHidden/>
              </w:rPr>
            </w:r>
            <w:r>
              <w:rPr>
                <w:noProof/>
                <w:webHidden/>
              </w:rPr>
              <w:fldChar w:fldCharType="separate"/>
            </w:r>
            <w:r w:rsidR="006012AE">
              <w:rPr>
                <w:noProof/>
                <w:webHidden/>
              </w:rPr>
              <w:t>27</w:t>
            </w:r>
            <w:r>
              <w:rPr>
                <w:noProof/>
                <w:webHidden/>
              </w:rPr>
              <w:fldChar w:fldCharType="end"/>
            </w:r>
          </w:hyperlink>
        </w:p>
        <w:p w14:paraId="340C500F" w14:textId="7A7FBF8D" w:rsidR="00641F44" w:rsidRDefault="00641F44">
          <w:pPr>
            <w:pStyle w:val="TOC1"/>
            <w:rPr>
              <w:rFonts w:asciiTheme="minorHAnsi" w:eastAsiaTheme="minorEastAsia" w:hAnsiTheme="minorHAnsi"/>
              <w:noProof/>
              <w:kern w:val="2"/>
              <w:szCs w:val="24"/>
              <w14:ligatures w14:val="standardContextual"/>
            </w:rPr>
          </w:pPr>
          <w:hyperlink w:anchor="_Toc217464517" w:history="1">
            <w:r w:rsidRPr="003F1850">
              <w:rPr>
                <w:rStyle w:val="Hyperlink"/>
                <w:noProof/>
              </w:rPr>
              <w:t>VIII.</w:t>
            </w:r>
            <w:r>
              <w:rPr>
                <w:rFonts w:asciiTheme="minorHAnsi" w:eastAsiaTheme="minorEastAsia" w:hAnsiTheme="minorHAnsi"/>
                <w:noProof/>
                <w:kern w:val="2"/>
                <w:szCs w:val="24"/>
                <w14:ligatures w14:val="standardContextual"/>
              </w:rPr>
              <w:tab/>
            </w:r>
            <w:r w:rsidRPr="003F1850">
              <w:rPr>
                <w:rStyle w:val="Hyperlink"/>
                <w:noProof/>
              </w:rPr>
              <w:t>CONTRACTS &amp; VENDOR MANAGEMENT</w:t>
            </w:r>
            <w:r>
              <w:rPr>
                <w:noProof/>
                <w:webHidden/>
              </w:rPr>
              <w:tab/>
            </w:r>
            <w:r>
              <w:rPr>
                <w:noProof/>
                <w:webHidden/>
              </w:rPr>
              <w:fldChar w:fldCharType="begin"/>
            </w:r>
            <w:r>
              <w:rPr>
                <w:noProof/>
                <w:webHidden/>
              </w:rPr>
              <w:instrText xml:space="preserve"> PAGEREF _Toc217464517 \h </w:instrText>
            </w:r>
            <w:r>
              <w:rPr>
                <w:noProof/>
                <w:webHidden/>
              </w:rPr>
            </w:r>
            <w:r>
              <w:rPr>
                <w:noProof/>
                <w:webHidden/>
              </w:rPr>
              <w:fldChar w:fldCharType="separate"/>
            </w:r>
            <w:r w:rsidR="006012AE">
              <w:rPr>
                <w:noProof/>
                <w:webHidden/>
              </w:rPr>
              <w:t>28</w:t>
            </w:r>
            <w:r>
              <w:rPr>
                <w:noProof/>
                <w:webHidden/>
              </w:rPr>
              <w:fldChar w:fldCharType="end"/>
            </w:r>
          </w:hyperlink>
        </w:p>
        <w:p w14:paraId="57681B20" w14:textId="08120BD4" w:rsidR="00641F44" w:rsidRDefault="00641F44">
          <w:pPr>
            <w:pStyle w:val="TOC2"/>
            <w:rPr>
              <w:rFonts w:asciiTheme="minorHAnsi" w:eastAsiaTheme="minorEastAsia" w:hAnsiTheme="minorHAnsi"/>
              <w:noProof/>
              <w:kern w:val="2"/>
              <w:szCs w:val="24"/>
              <w14:ligatures w14:val="standardContextual"/>
            </w:rPr>
          </w:pPr>
          <w:hyperlink w:anchor="_Toc217464518"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Notice &amp; Cure Reminder</w:t>
            </w:r>
            <w:r>
              <w:rPr>
                <w:noProof/>
                <w:webHidden/>
              </w:rPr>
              <w:tab/>
            </w:r>
            <w:r>
              <w:rPr>
                <w:noProof/>
                <w:webHidden/>
              </w:rPr>
              <w:fldChar w:fldCharType="begin"/>
            </w:r>
            <w:r>
              <w:rPr>
                <w:noProof/>
                <w:webHidden/>
              </w:rPr>
              <w:instrText xml:space="preserve"> PAGEREF _Toc217464518 \h </w:instrText>
            </w:r>
            <w:r>
              <w:rPr>
                <w:noProof/>
                <w:webHidden/>
              </w:rPr>
            </w:r>
            <w:r>
              <w:rPr>
                <w:noProof/>
                <w:webHidden/>
              </w:rPr>
              <w:fldChar w:fldCharType="separate"/>
            </w:r>
            <w:r w:rsidR="006012AE">
              <w:rPr>
                <w:noProof/>
                <w:webHidden/>
              </w:rPr>
              <w:t>28</w:t>
            </w:r>
            <w:r>
              <w:rPr>
                <w:noProof/>
                <w:webHidden/>
              </w:rPr>
              <w:fldChar w:fldCharType="end"/>
            </w:r>
          </w:hyperlink>
        </w:p>
        <w:p w14:paraId="4FE585FF" w14:textId="72FBFBF3" w:rsidR="00641F44" w:rsidRDefault="00641F44">
          <w:pPr>
            <w:pStyle w:val="TOC2"/>
            <w:rPr>
              <w:rFonts w:asciiTheme="minorHAnsi" w:eastAsiaTheme="minorEastAsia" w:hAnsiTheme="minorHAnsi"/>
              <w:noProof/>
              <w:kern w:val="2"/>
              <w:szCs w:val="24"/>
              <w14:ligatures w14:val="standardContextual"/>
            </w:rPr>
          </w:pPr>
          <w:hyperlink w:anchor="_Toc217464519"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Vendor Management: New York’s New Guidance</w:t>
            </w:r>
            <w:r>
              <w:rPr>
                <w:noProof/>
                <w:webHidden/>
              </w:rPr>
              <w:tab/>
            </w:r>
            <w:r>
              <w:rPr>
                <w:noProof/>
                <w:webHidden/>
              </w:rPr>
              <w:fldChar w:fldCharType="begin"/>
            </w:r>
            <w:r>
              <w:rPr>
                <w:noProof/>
                <w:webHidden/>
              </w:rPr>
              <w:instrText xml:space="preserve"> PAGEREF _Toc217464519 \h </w:instrText>
            </w:r>
            <w:r>
              <w:rPr>
                <w:noProof/>
                <w:webHidden/>
              </w:rPr>
            </w:r>
            <w:r>
              <w:rPr>
                <w:noProof/>
                <w:webHidden/>
              </w:rPr>
              <w:fldChar w:fldCharType="separate"/>
            </w:r>
            <w:r w:rsidR="006012AE">
              <w:rPr>
                <w:noProof/>
                <w:webHidden/>
              </w:rPr>
              <w:t>29</w:t>
            </w:r>
            <w:r>
              <w:rPr>
                <w:noProof/>
                <w:webHidden/>
              </w:rPr>
              <w:fldChar w:fldCharType="end"/>
            </w:r>
          </w:hyperlink>
        </w:p>
        <w:p w14:paraId="33526CA4" w14:textId="64D0CE0E" w:rsidR="00641F44" w:rsidRDefault="00641F44">
          <w:pPr>
            <w:pStyle w:val="TOC1"/>
            <w:rPr>
              <w:rFonts w:asciiTheme="minorHAnsi" w:eastAsiaTheme="minorEastAsia" w:hAnsiTheme="minorHAnsi"/>
              <w:noProof/>
              <w:kern w:val="2"/>
              <w:szCs w:val="24"/>
              <w14:ligatures w14:val="standardContextual"/>
            </w:rPr>
          </w:pPr>
          <w:hyperlink w:anchor="_Toc217464520" w:history="1">
            <w:r w:rsidRPr="003F1850">
              <w:rPr>
                <w:rStyle w:val="Hyperlink"/>
                <w:noProof/>
              </w:rPr>
              <w:t>IX.</w:t>
            </w:r>
            <w:r>
              <w:rPr>
                <w:rFonts w:asciiTheme="minorHAnsi" w:eastAsiaTheme="minorEastAsia" w:hAnsiTheme="minorHAnsi"/>
                <w:noProof/>
                <w:kern w:val="2"/>
                <w:szCs w:val="24"/>
                <w14:ligatures w14:val="standardContextual"/>
              </w:rPr>
              <w:tab/>
            </w:r>
            <w:r w:rsidRPr="003F1850">
              <w:rPr>
                <w:rStyle w:val="Hyperlink"/>
                <w:noProof/>
              </w:rPr>
              <w:t>PRIVACY</w:t>
            </w:r>
            <w:r>
              <w:rPr>
                <w:noProof/>
                <w:webHidden/>
              </w:rPr>
              <w:tab/>
            </w:r>
            <w:r>
              <w:rPr>
                <w:noProof/>
                <w:webHidden/>
              </w:rPr>
              <w:fldChar w:fldCharType="begin"/>
            </w:r>
            <w:r>
              <w:rPr>
                <w:noProof/>
                <w:webHidden/>
              </w:rPr>
              <w:instrText xml:space="preserve"> PAGEREF _Toc217464520 \h </w:instrText>
            </w:r>
            <w:r>
              <w:rPr>
                <w:noProof/>
                <w:webHidden/>
              </w:rPr>
            </w:r>
            <w:r>
              <w:rPr>
                <w:noProof/>
                <w:webHidden/>
              </w:rPr>
              <w:fldChar w:fldCharType="separate"/>
            </w:r>
            <w:r w:rsidR="006012AE">
              <w:rPr>
                <w:noProof/>
                <w:webHidden/>
              </w:rPr>
              <w:t>29</w:t>
            </w:r>
            <w:r>
              <w:rPr>
                <w:noProof/>
                <w:webHidden/>
              </w:rPr>
              <w:fldChar w:fldCharType="end"/>
            </w:r>
          </w:hyperlink>
        </w:p>
        <w:p w14:paraId="7C1EA3B8" w14:textId="2C7A7C47" w:rsidR="00641F44" w:rsidRDefault="00641F44">
          <w:pPr>
            <w:pStyle w:val="TOC2"/>
            <w:rPr>
              <w:rFonts w:asciiTheme="minorHAnsi" w:eastAsiaTheme="minorEastAsia" w:hAnsiTheme="minorHAnsi"/>
              <w:noProof/>
              <w:kern w:val="2"/>
              <w:szCs w:val="24"/>
              <w14:ligatures w14:val="standardContextual"/>
            </w:rPr>
          </w:pPr>
          <w:hyperlink w:anchor="_Toc217464521"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CA SB446: Data Breach Notification Amendment</w:t>
            </w:r>
            <w:r>
              <w:rPr>
                <w:noProof/>
                <w:webHidden/>
              </w:rPr>
              <w:tab/>
            </w:r>
            <w:r>
              <w:rPr>
                <w:noProof/>
                <w:webHidden/>
              </w:rPr>
              <w:fldChar w:fldCharType="begin"/>
            </w:r>
            <w:r>
              <w:rPr>
                <w:noProof/>
                <w:webHidden/>
              </w:rPr>
              <w:instrText xml:space="preserve"> PAGEREF _Toc217464521 \h </w:instrText>
            </w:r>
            <w:r>
              <w:rPr>
                <w:noProof/>
                <w:webHidden/>
              </w:rPr>
            </w:r>
            <w:r>
              <w:rPr>
                <w:noProof/>
                <w:webHidden/>
              </w:rPr>
              <w:fldChar w:fldCharType="separate"/>
            </w:r>
            <w:r w:rsidR="006012AE">
              <w:rPr>
                <w:noProof/>
                <w:webHidden/>
              </w:rPr>
              <w:t>30</w:t>
            </w:r>
            <w:r>
              <w:rPr>
                <w:noProof/>
                <w:webHidden/>
              </w:rPr>
              <w:fldChar w:fldCharType="end"/>
            </w:r>
          </w:hyperlink>
        </w:p>
        <w:p w14:paraId="3E7BC95F" w14:textId="482774BF" w:rsidR="00641F44" w:rsidRDefault="00641F44">
          <w:pPr>
            <w:pStyle w:val="TOC2"/>
            <w:rPr>
              <w:rFonts w:asciiTheme="minorHAnsi" w:eastAsiaTheme="minorEastAsia" w:hAnsiTheme="minorHAnsi"/>
              <w:noProof/>
              <w:kern w:val="2"/>
              <w:szCs w:val="24"/>
              <w14:ligatures w14:val="standardContextual"/>
            </w:rPr>
          </w:pPr>
          <w:hyperlink w:anchor="_Toc217464522"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CA AB656: Social Media Account Deletion Requirements</w:t>
            </w:r>
            <w:r>
              <w:rPr>
                <w:noProof/>
                <w:webHidden/>
              </w:rPr>
              <w:tab/>
            </w:r>
            <w:r>
              <w:rPr>
                <w:noProof/>
                <w:webHidden/>
              </w:rPr>
              <w:fldChar w:fldCharType="begin"/>
            </w:r>
            <w:r>
              <w:rPr>
                <w:noProof/>
                <w:webHidden/>
              </w:rPr>
              <w:instrText xml:space="preserve"> PAGEREF _Toc217464522 \h </w:instrText>
            </w:r>
            <w:r>
              <w:rPr>
                <w:noProof/>
                <w:webHidden/>
              </w:rPr>
            </w:r>
            <w:r>
              <w:rPr>
                <w:noProof/>
                <w:webHidden/>
              </w:rPr>
              <w:fldChar w:fldCharType="separate"/>
            </w:r>
            <w:r w:rsidR="006012AE">
              <w:rPr>
                <w:noProof/>
                <w:webHidden/>
              </w:rPr>
              <w:t>30</w:t>
            </w:r>
            <w:r>
              <w:rPr>
                <w:noProof/>
                <w:webHidden/>
              </w:rPr>
              <w:fldChar w:fldCharType="end"/>
            </w:r>
          </w:hyperlink>
        </w:p>
        <w:p w14:paraId="2DE92159" w14:textId="73EB950D" w:rsidR="00641F44" w:rsidRDefault="00641F44">
          <w:pPr>
            <w:pStyle w:val="TOC2"/>
            <w:rPr>
              <w:rFonts w:asciiTheme="minorHAnsi" w:eastAsiaTheme="minorEastAsia" w:hAnsiTheme="minorHAnsi"/>
              <w:noProof/>
              <w:kern w:val="2"/>
              <w:szCs w:val="24"/>
              <w14:ligatures w14:val="standardContextual"/>
            </w:rPr>
          </w:pPr>
          <w:hyperlink w:anchor="_Toc217464523" w:history="1">
            <w:r w:rsidRPr="003F1850">
              <w:rPr>
                <w:rStyle w:val="Hyperlink"/>
                <w:bCs/>
                <w:noProof/>
              </w:rPr>
              <w:t>C.</w:t>
            </w:r>
            <w:r>
              <w:rPr>
                <w:rFonts w:asciiTheme="minorHAnsi" w:eastAsiaTheme="minorEastAsia" w:hAnsiTheme="minorHAnsi"/>
                <w:noProof/>
                <w:kern w:val="2"/>
                <w:szCs w:val="24"/>
                <w14:ligatures w14:val="standardContextual"/>
              </w:rPr>
              <w:tab/>
            </w:r>
            <w:r w:rsidRPr="003F1850">
              <w:rPr>
                <w:rStyle w:val="Hyperlink"/>
                <w:noProof/>
              </w:rPr>
              <w:t>CA SB361: Data Brokers</w:t>
            </w:r>
            <w:r>
              <w:rPr>
                <w:noProof/>
                <w:webHidden/>
              </w:rPr>
              <w:tab/>
            </w:r>
            <w:r>
              <w:rPr>
                <w:noProof/>
                <w:webHidden/>
              </w:rPr>
              <w:fldChar w:fldCharType="begin"/>
            </w:r>
            <w:r>
              <w:rPr>
                <w:noProof/>
                <w:webHidden/>
              </w:rPr>
              <w:instrText xml:space="preserve"> PAGEREF _Toc217464523 \h </w:instrText>
            </w:r>
            <w:r>
              <w:rPr>
                <w:noProof/>
                <w:webHidden/>
              </w:rPr>
            </w:r>
            <w:r>
              <w:rPr>
                <w:noProof/>
                <w:webHidden/>
              </w:rPr>
              <w:fldChar w:fldCharType="separate"/>
            </w:r>
            <w:r w:rsidR="006012AE">
              <w:rPr>
                <w:noProof/>
                <w:webHidden/>
              </w:rPr>
              <w:t>31</w:t>
            </w:r>
            <w:r>
              <w:rPr>
                <w:noProof/>
                <w:webHidden/>
              </w:rPr>
              <w:fldChar w:fldCharType="end"/>
            </w:r>
          </w:hyperlink>
        </w:p>
        <w:p w14:paraId="63B11305" w14:textId="41EB0F35" w:rsidR="00641F44" w:rsidRDefault="00641F44">
          <w:pPr>
            <w:pStyle w:val="TOC1"/>
            <w:rPr>
              <w:rFonts w:asciiTheme="minorHAnsi" w:eastAsiaTheme="minorEastAsia" w:hAnsiTheme="minorHAnsi"/>
              <w:noProof/>
              <w:kern w:val="2"/>
              <w:szCs w:val="24"/>
              <w14:ligatures w14:val="standardContextual"/>
            </w:rPr>
          </w:pPr>
          <w:hyperlink w:anchor="_Toc217464524" w:history="1">
            <w:r w:rsidRPr="003F1850">
              <w:rPr>
                <w:rStyle w:val="Hyperlink"/>
                <w:noProof/>
              </w:rPr>
              <w:t>X.</w:t>
            </w:r>
            <w:r>
              <w:rPr>
                <w:rFonts w:asciiTheme="minorHAnsi" w:eastAsiaTheme="minorEastAsia" w:hAnsiTheme="minorHAnsi"/>
                <w:noProof/>
                <w:kern w:val="2"/>
                <w:szCs w:val="24"/>
                <w14:ligatures w14:val="standardContextual"/>
              </w:rPr>
              <w:tab/>
            </w:r>
            <w:r w:rsidRPr="003F1850">
              <w:rPr>
                <w:rStyle w:val="Hyperlink"/>
                <w:noProof/>
              </w:rPr>
              <w:t>DIGITAL PROTECTIONS FOR MINORS</w:t>
            </w:r>
            <w:r>
              <w:rPr>
                <w:noProof/>
                <w:webHidden/>
              </w:rPr>
              <w:tab/>
            </w:r>
            <w:r>
              <w:rPr>
                <w:noProof/>
                <w:webHidden/>
              </w:rPr>
              <w:fldChar w:fldCharType="begin"/>
            </w:r>
            <w:r>
              <w:rPr>
                <w:noProof/>
                <w:webHidden/>
              </w:rPr>
              <w:instrText xml:space="preserve"> PAGEREF _Toc217464524 \h </w:instrText>
            </w:r>
            <w:r>
              <w:rPr>
                <w:noProof/>
                <w:webHidden/>
              </w:rPr>
            </w:r>
            <w:r>
              <w:rPr>
                <w:noProof/>
                <w:webHidden/>
              </w:rPr>
              <w:fldChar w:fldCharType="separate"/>
            </w:r>
            <w:r w:rsidR="006012AE">
              <w:rPr>
                <w:noProof/>
                <w:webHidden/>
              </w:rPr>
              <w:t>32</w:t>
            </w:r>
            <w:r>
              <w:rPr>
                <w:noProof/>
                <w:webHidden/>
              </w:rPr>
              <w:fldChar w:fldCharType="end"/>
            </w:r>
          </w:hyperlink>
        </w:p>
        <w:p w14:paraId="1B338FCB" w14:textId="06D1B455" w:rsidR="00641F44" w:rsidRDefault="00641F44">
          <w:pPr>
            <w:pStyle w:val="TOC2"/>
            <w:rPr>
              <w:rFonts w:asciiTheme="minorHAnsi" w:eastAsiaTheme="minorEastAsia" w:hAnsiTheme="minorHAnsi"/>
              <w:noProof/>
              <w:kern w:val="2"/>
              <w:szCs w:val="24"/>
              <w14:ligatures w14:val="standardContextual"/>
            </w:rPr>
          </w:pPr>
          <w:hyperlink w:anchor="_Toc217464525"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VA SB854: Minor Access Limitations on Social Media Platforms</w:t>
            </w:r>
            <w:r>
              <w:rPr>
                <w:noProof/>
                <w:webHidden/>
              </w:rPr>
              <w:tab/>
            </w:r>
            <w:r>
              <w:rPr>
                <w:noProof/>
                <w:webHidden/>
              </w:rPr>
              <w:fldChar w:fldCharType="begin"/>
            </w:r>
            <w:r>
              <w:rPr>
                <w:noProof/>
                <w:webHidden/>
              </w:rPr>
              <w:instrText xml:space="preserve"> PAGEREF _Toc217464525 \h </w:instrText>
            </w:r>
            <w:r>
              <w:rPr>
                <w:noProof/>
                <w:webHidden/>
              </w:rPr>
            </w:r>
            <w:r>
              <w:rPr>
                <w:noProof/>
                <w:webHidden/>
              </w:rPr>
              <w:fldChar w:fldCharType="separate"/>
            </w:r>
            <w:r w:rsidR="006012AE">
              <w:rPr>
                <w:noProof/>
                <w:webHidden/>
              </w:rPr>
              <w:t>32</w:t>
            </w:r>
            <w:r>
              <w:rPr>
                <w:noProof/>
                <w:webHidden/>
              </w:rPr>
              <w:fldChar w:fldCharType="end"/>
            </w:r>
          </w:hyperlink>
        </w:p>
        <w:p w14:paraId="24202495" w14:textId="30AB0DF1" w:rsidR="00641F44" w:rsidRDefault="00641F44">
          <w:pPr>
            <w:pStyle w:val="TOC2"/>
            <w:rPr>
              <w:rFonts w:asciiTheme="minorHAnsi" w:eastAsiaTheme="minorEastAsia" w:hAnsiTheme="minorHAnsi"/>
              <w:noProof/>
              <w:kern w:val="2"/>
              <w:szCs w:val="24"/>
              <w14:ligatures w14:val="standardContextual"/>
            </w:rPr>
          </w:pPr>
          <w:hyperlink w:anchor="_Toc217464526"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VT SB 69: Age-Appropriate Design Code Act</w:t>
            </w:r>
            <w:r>
              <w:rPr>
                <w:noProof/>
                <w:webHidden/>
              </w:rPr>
              <w:tab/>
            </w:r>
            <w:r>
              <w:rPr>
                <w:noProof/>
                <w:webHidden/>
              </w:rPr>
              <w:fldChar w:fldCharType="begin"/>
            </w:r>
            <w:r>
              <w:rPr>
                <w:noProof/>
                <w:webHidden/>
              </w:rPr>
              <w:instrText xml:space="preserve"> PAGEREF _Toc217464526 \h </w:instrText>
            </w:r>
            <w:r>
              <w:rPr>
                <w:noProof/>
                <w:webHidden/>
              </w:rPr>
            </w:r>
            <w:r>
              <w:rPr>
                <w:noProof/>
                <w:webHidden/>
              </w:rPr>
              <w:fldChar w:fldCharType="separate"/>
            </w:r>
            <w:r w:rsidR="006012AE">
              <w:rPr>
                <w:noProof/>
                <w:webHidden/>
              </w:rPr>
              <w:t>32</w:t>
            </w:r>
            <w:r>
              <w:rPr>
                <w:noProof/>
                <w:webHidden/>
              </w:rPr>
              <w:fldChar w:fldCharType="end"/>
            </w:r>
          </w:hyperlink>
        </w:p>
        <w:p w14:paraId="002826B3" w14:textId="7031181F" w:rsidR="00641F44" w:rsidRDefault="00641F44">
          <w:pPr>
            <w:pStyle w:val="TOC1"/>
            <w:rPr>
              <w:rFonts w:asciiTheme="minorHAnsi" w:eastAsiaTheme="minorEastAsia" w:hAnsiTheme="minorHAnsi"/>
              <w:noProof/>
              <w:kern w:val="2"/>
              <w:szCs w:val="24"/>
              <w14:ligatures w14:val="standardContextual"/>
            </w:rPr>
          </w:pPr>
          <w:hyperlink w:anchor="_Toc217464527" w:history="1">
            <w:r w:rsidRPr="003F1850">
              <w:rPr>
                <w:rStyle w:val="Hyperlink"/>
                <w:noProof/>
              </w:rPr>
              <w:t>XI.</w:t>
            </w:r>
            <w:r>
              <w:rPr>
                <w:rFonts w:asciiTheme="minorHAnsi" w:eastAsiaTheme="minorEastAsia" w:hAnsiTheme="minorHAnsi"/>
                <w:noProof/>
                <w:kern w:val="2"/>
                <w:szCs w:val="24"/>
                <w14:ligatures w14:val="standardContextual"/>
              </w:rPr>
              <w:tab/>
            </w:r>
            <w:r w:rsidRPr="003F1850">
              <w:rPr>
                <w:rStyle w:val="Hyperlink"/>
                <w:noProof/>
              </w:rPr>
              <w:t>LENDING</w:t>
            </w:r>
            <w:r>
              <w:rPr>
                <w:noProof/>
                <w:webHidden/>
              </w:rPr>
              <w:tab/>
            </w:r>
            <w:r>
              <w:rPr>
                <w:noProof/>
                <w:webHidden/>
              </w:rPr>
              <w:fldChar w:fldCharType="begin"/>
            </w:r>
            <w:r>
              <w:rPr>
                <w:noProof/>
                <w:webHidden/>
              </w:rPr>
              <w:instrText xml:space="preserve"> PAGEREF _Toc217464527 \h </w:instrText>
            </w:r>
            <w:r>
              <w:rPr>
                <w:noProof/>
                <w:webHidden/>
              </w:rPr>
            </w:r>
            <w:r>
              <w:rPr>
                <w:noProof/>
                <w:webHidden/>
              </w:rPr>
              <w:fldChar w:fldCharType="separate"/>
            </w:r>
            <w:r w:rsidR="006012AE">
              <w:rPr>
                <w:noProof/>
                <w:webHidden/>
              </w:rPr>
              <w:t>33</w:t>
            </w:r>
            <w:r>
              <w:rPr>
                <w:noProof/>
                <w:webHidden/>
              </w:rPr>
              <w:fldChar w:fldCharType="end"/>
            </w:r>
          </w:hyperlink>
        </w:p>
        <w:p w14:paraId="1F6147D8" w14:textId="4A7D84AB" w:rsidR="00641F44" w:rsidRDefault="00641F44">
          <w:pPr>
            <w:pStyle w:val="TOC2"/>
            <w:rPr>
              <w:rFonts w:asciiTheme="minorHAnsi" w:eastAsiaTheme="minorEastAsia" w:hAnsiTheme="minorHAnsi"/>
              <w:noProof/>
              <w:kern w:val="2"/>
              <w:szCs w:val="24"/>
              <w14:ligatures w14:val="standardContextual"/>
            </w:rPr>
          </w:pPr>
          <w:hyperlink w:anchor="_Toc217464528"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“Zombie Mortgages”</w:t>
            </w:r>
            <w:r>
              <w:rPr>
                <w:noProof/>
                <w:webHidden/>
              </w:rPr>
              <w:tab/>
            </w:r>
            <w:r>
              <w:rPr>
                <w:noProof/>
                <w:webHidden/>
              </w:rPr>
              <w:fldChar w:fldCharType="begin"/>
            </w:r>
            <w:r>
              <w:rPr>
                <w:noProof/>
                <w:webHidden/>
              </w:rPr>
              <w:instrText xml:space="preserve"> PAGEREF _Toc217464528 \h </w:instrText>
            </w:r>
            <w:r>
              <w:rPr>
                <w:noProof/>
                <w:webHidden/>
              </w:rPr>
            </w:r>
            <w:r>
              <w:rPr>
                <w:noProof/>
                <w:webHidden/>
              </w:rPr>
              <w:fldChar w:fldCharType="separate"/>
            </w:r>
            <w:r w:rsidR="006012AE">
              <w:rPr>
                <w:noProof/>
                <w:webHidden/>
              </w:rPr>
              <w:t>34</w:t>
            </w:r>
            <w:r>
              <w:rPr>
                <w:noProof/>
                <w:webHidden/>
              </w:rPr>
              <w:fldChar w:fldCharType="end"/>
            </w:r>
          </w:hyperlink>
        </w:p>
        <w:p w14:paraId="720DE064" w14:textId="5330505F" w:rsidR="00641F44" w:rsidRDefault="00641F44">
          <w:pPr>
            <w:pStyle w:val="TOC3"/>
            <w:rPr>
              <w:rFonts w:asciiTheme="minorHAnsi" w:eastAsiaTheme="minorEastAsia" w:hAnsiTheme="minorHAnsi"/>
              <w:noProof/>
              <w:kern w:val="2"/>
              <w:szCs w:val="24"/>
              <w14:ligatures w14:val="standardContextual"/>
            </w:rPr>
          </w:pPr>
          <w:hyperlink w:anchor="_Toc217464529"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AB 130</w:t>
            </w:r>
            <w:r>
              <w:rPr>
                <w:noProof/>
                <w:webHidden/>
              </w:rPr>
              <w:tab/>
            </w:r>
            <w:r>
              <w:rPr>
                <w:noProof/>
                <w:webHidden/>
              </w:rPr>
              <w:fldChar w:fldCharType="begin"/>
            </w:r>
            <w:r>
              <w:rPr>
                <w:noProof/>
                <w:webHidden/>
              </w:rPr>
              <w:instrText xml:space="preserve"> PAGEREF _Toc217464529 \h </w:instrText>
            </w:r>
            <w:r>
              <w:rPr>
                <w:noProof/>
                <w:webHidden/>
              </w:rPr>
            </w:r>
            <w:r>
              <w:rPr>
                <w:noProof/>
                <w:webHidden/>
              </w:rPr>
              <w:fldChar w:fldCharType="separate"/>
            </w:r>
            <w:r w:rsidR="006012AE">
              <w:rPr>
                <w:noProof/>
                <w:webHidden/>
              </w:rPr>
              <w:t>34</w:t>
            </w:r>
            <w:r>
              <w:rPr>
                <w:noProof/>
                <w:webHidden/>
              </w:rPr>
              <w:fldChar w:fldCharType="end"/>
            </w:r>
          </w:hyperlink>
        </w:p>
        <w:p w14:paraId="19664A07" w14:textId="2719E683" w:rsidR="00641F44" w:rsidRDefault="00641F44">
          <w:pPr>
            <w:pStyle w:val="TOC3"/>
            <w:rPr>
              <w:rFonts w:asciiTheme="minorHAnsi" w:eastAsiaTheme="minorEastAsia" w:hAnsiTheme="minorHAnsi"/>
              <w:noProof/>
              <w:kern w:val="2"/>
              <w:szCs w:val="24"/>
              <w14:ligatures w14:val="standardContextual"/>
            </w:rPr>
          </w:pPr>
          <w:hyperlink w:anchor="_Toc217464530"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NH HB437</w:t>
            </w:r>
            <w:r>
              <w:rPr>
                <w:noProof/>
                <w:webHidden/>
              </w:rPr>
              <w:tab/>
            </w:r>
            <w:r>
              <w:rPr>
                <w:noProof/>
                <w:webHidden/>
              </w:rPr>
              <w:fldChar w:fldCharType="begin"/>
            </w:r>
            <w:r>
              <w:rPr>
                <w:noProof/>
                <w:webHidden/>
              </w:rPr>
              <w:instrText xml:space="preserve"> PAGEREF _Toc217464530 \h </w:instrText>
            </w:r>
            <w:r>
              <w:rPr>
                <w:noProof/>
                <w:webHidden/>
              </w:rPr>
            </w:r>
            <w:r>
              <w:rPr>
                <w:noProof/>
                <w:webHidden/>
              </w:rPr>
              <w:fldChar w:fldCharType="separate"/>
            </w:r>
            <w:r w:rsidR="006012AE">
              <w:rPr>
                <w:noProof/>
                <w:webHidden/>
              </w:rPr>
              <w:t>35</w:t>
            </w:r>
            <w:r>
              <w:rPr>
                <w:noProof/>
                <w:webHidden/>
              </w:rPr>
              <w:fldChar w:fldCharType="end"/>
            </w:r>
          </w:hyperlink>
        </w:p>
        <w:p w14:paraId="04329F07" w14:textId="335E1D7F" w:rsidR="00641F44" w:rsidRDefault="00641F44">
          <w:pPr>
            <w:pStyle w:val="TOC2"/>
            <w:rPr>
              <w:rFonts w:asciiTheme="minorHAnsi" w:eastAsiaTheme="minorEastAsia" w:hAnsiTheme="minorHAnsi"/>
              <w:noProof/>
              <w:kern w:val="2"/>
              <w:szCs w:val="24"/>
              <w14:ligatures w14:val="standardContextual"/>
            </w:rPr>
          </w:pPr>
          <w:hyperlink w:anchor="_Toc217464531"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California Disaster-Related Legislation</w:t>
            </w:r>
            <w:r>
              <w:rPr>
                <w:noProof/>
                <w:webHidden/>
              </w:rPr>
              <w:tab/>
            </w:r>
            <w:r>
              <w:rPr>
                <w:noProof/>
                <w:webHidden/>
              </w:rPr>
              <w:fldChar w:fldCharType="begin"/>
            </w:r>
            <w:r>
              <w:rPr>
                <w:noProof/>
                <w:webHidden/>
              </w:rPr>
              <w:instrText xml:space="preserve"> PAGEREF _Toc217464531 \h </w:instrText>
            </w:r>
            <w:r>
              <w:rPr>
                <w:noProof/>
                <w:webHidden/>
              </w:rPr>
            </w:r>
            <w:r>
              <w:rPr>
                <w:noProof/>
                <w:webHidden/>
              </w:rPr>
              <w:fldChar w:fldCharType="separate"/>
            </w:r>
            <w:r w:rsidR="006012AE">
              <w:rPr>
                <w:noProof/>
                <w:webHidden/>
              </w:rPr>
              <w:t>36</w:t>
            </w:r>
            <w:r>
              <w:rPr>
                <w:noProof/>
                <w:webHidden/>
              </w:rPr>
              <w:fldChar w:fldCharType="end"/>
            </w:r>
          </w:hyperlink>
        </w:p>
        <w:p w14:paraId="250B70AA" w14:textId="248C09B8" w:rsidR="00641F44" w:rsidRDefault="00641F44">
          <w:pPr>
            <w:pStyle w:val="TOC3"/>
            <w:rPr>
              <w:rFonts w:asciiTheme="minorHAnsi" w:eastAsiaTheme="minorEastAsia" w:hAnsiTheme="minorHAnsi"/>
              <w:noProof/>
              <w:kern w:val="2"/>
              <w:szCs w:val="24"/>
              <w14:ligatures w14:val="standardContextual"/>
            </w:rPr>
          </w:pPr>
          <w:hyperlink w:anchor="_Toc217464532"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AB238: Disaster Related Mortgage Forbearance</w:t>
            </w:r>
            <w:r>
              <w:rPr>
                <w:noProof/>
                <w:webHidden/>
              </w:rPr>
              <w:tab/>
            </w:r>
            <w:r>
              <w:rPr>
                <w:noProof/>
                <w:webHidden/>
              </w:rPr>
              <w:fldChar w:fldCharType="begin"/>
            </w:r>
            <w:r>
              <w:rPr>
                <w:noProof/>
                <w:webHidden/>
              </w:rPr>
              <w:instrText xml:space="preserve"> PAGEREF _Toc217464532 \h </w:instrText>
            </w:r>
            <w:r>
              <w:rPr>
                <w:noProof/>
                <w:webHidden/>
              </w:rPr>
            </w:r>
            <w:r>
              <w:rPr>
                <w:noProof/>
                <w:webHidden/>
              </w:rPr>
              <w:fldChar w:fldCharType="separate"/>
            </w:r>
            <w:r w:rsidR="006012AE">
              <w:rPr>
                <w:noProof/>
                <w:webHidden/>
              </w:rPr>
              <w:t>36</w:t>
            </w:r>
            <w:r>
              <w:rPr>
                <w:noProof/>
                <w:webHidden/>
              </w:rPr>
              <w:fldChar w:fldCharType="end"/>
            </w:r>
          </w:hyperlink>
        </w:p>
        <w:p w14:paraId="42EDE82C" w14:textId="40B083B3" w:rsidR="00641F44" w:rsidRDefault="00641F44">
          <w:pPr>
            <w:pStyle w:val="TOC3"/>
            <w:rPr>
              <w:rFonts w:asciiTheme="minorHAnsi" w:eastAsiaTheme="minorEastAsia" w:hAnsiTheme="minorHAnsi"/>
              <w:noProof/>
              <w:kern w:val="2"/>
              <w:szCs w:val="24"/>
              <w14:ligatures w14:val="standardContextual"/>
            </w:rPr>
          </w:pPr>
          <w:hyperlink w:anchor="_Toc217464533"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CA SB610: Mobile Home Disaster Assistance</w:t>
            </w:r>
            <w:r>
              <w:rPr>
                <w:noProof/>
                <w:webHidden/>
              </w:rPr>
              <w:tab/>
            </w:r>
            <w:r>
              <w:rPr>
                <w:noProof/>
                <w:webHidden/>
              </w:rPr>
              <w:fldChar w:fldCharType="begin"/>
            </w:r>
            <w:r>
              <w:rPr>
                <w:noProof/>
                <w:webHidden/>
              </w:rPr>
              <w:instrText xml:space="preserve"> PAGEREF _Toc217464533 \h </w:instrText>
            </w:r>
            <w:r>
              <w:rPr>
                <w:noProof/>
                <w:webHidden/>
              </w:rPr>
            </w:r>
            <w:r>
              <w:rPr>
                <w:noProof/>
                <w:webHidden/>
              </w:rPr>
              <w:fldChar w:fldCharType="separate"/>
            </w:r>
            <w:r w:rsidR="006012AE">
              <w:rPr>
                <w:noProof/>
                <w:webHidden/>
              </w:rPr>
              <w:t>38</w:t>
            </w:r>
            <w:r>
              <w:rPr>
                <w:noProof/>
                <w:webHidden/>
              </w:rPr>
              <w:fldChar w:fldCharType="end"/>
            </w:r>
          </w:hyperlink>
        </w:p>
        <w:p w14:paraId="3BF0C596" w14:textId="34E627E4" w:rsidR="00641F44" w:rsidRDefault="00641F44">
          <w:pPr>
            <w:pStyle w:val="TOC2"/>
            <w:rPr>
              <w:rFonts w:asciiTheme="minorHAnsi" w:eastAsiaTheme="minorEastAsia" w:hAnsiTheme="minorHAnsi"/>
              <w:noProof/>
              <w:kern w:val="2"/>
              <w:szCs w:val="24"/>
              <w14:ligatures w14:val="standardContextual"/>
            </w:rPr>
          </w:pPr>
          <w:hyperlink w:anchor="_Toc217464534" w:history="1">
            <w:r w:rsidRPr="003F1850">
              <w:rPr>
                <w:rStyle w:val="Hyperlink"/>
                <w:bCs/>
                <w:noProof/>
              </w:rPr>
              <w:t>C.</w:t>
            </w:r>
            <w:r>
              <w:rPr>
                <w:rFonts w:asciiTheme="minorHAnsi" w:eastAsiaTheme="minorEastAsia" w:hAnsiTheme="minorHAnsi"/>
                <w:noProof/>
                <w:kern w:val="2"/>
                <w:szCs w:val="24"/>
                <w14:ligatures w14:val="standardContextual"/>
              </w:rPr>
              <w:tab/>
            </w:r>
            <w:r w:rsidRPr="003F1850">
              <w:rPr>
                <w:rStyle w:val="Hyperlink"/>
                <w:noProof/>
              </w:rPr>
              <w:t>Interest on Escrow Accounts &amp; Similar Deposits</w:t>
            </w:r>
            <w:r>
              <w:rPr>
                <w:noProof/>
                <w:webHidden/>
              </w:rPr>
              <w:tab/>
            </w:r>
            <w:r>
              <w:rPr>
                <w:noProof/>
                <w:webHidden/>
              </w:rPr>
              <w:fldChar w:fldCharType="begin"/>
            </w:r>
            <w:r>
              <w:rPr>
                <w:noProof/>
                <w:webHidden/>
              </w:rPr>
              <w:instrText xml:space="preserve"> PAGEREF _Toc217464534 \h </w:instrText>
            </w:r>
            <w:r>
              <w:rPr>
                <w:noProof/>
                <w:webHidden/>
              </w:rPr>
            </w:r>
            <w:r>
              <w:rPr>
                <w:noProof/>
                <w:webHidden/>
              </w:rPr>
              <w:fldChar w:fldCharType="separate"/>
            </w:r>
            <w:r w:rsidR="006012AE">
              <w:rPr>
                <w:noProof/>
                <w:webHidden/>
              </w:rPr>
              <w:t>38</w:t>
            </w:r>
            <w:r>
              <w:rPr>
                <w:noProof/>
                <w:webHidden/>
              </w:rPr>
              <w:fldChar w:fldCharType="end"/>
            </w:r>
          </w:hyperlink>
        </w:p>
        <w:p w14:paraId="1ED8F106" w14:textId="7F502773" w:rsidR="00641F44" w:rsidRDefault="00641F44">
          <w:pPr>
            <w:pStyle w:val="TOC3"/>
            <w:rPr>
              <w:rFonts w:asciiTheme="minorHAnsi" w:eastAsiaTheme="minorEastAsia" w:hAnsiTheme="minorHAnsi"/>
              <w:noProof/>
              <w:kern w:val="2"/>
              <w:szCs w:val="24"/>
              <w14:ligatures w14:val="standardContextual"/>
            </w:rPr>
          </w:pPr>
          <w:hyperlink w:anchor="_Toc217464535"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AB493: Hazard Insurance</w:t>
            </w:r>
            <w:r>
              <w:rPr>
                <w:noProof/>
                <w:webHidden/>
              </w:rPr>
              <w:tab/>
            </w:r>
            <w:r>
              <w:rPr>
                <w:noProof/>
                <w:webHidden/>
              </w:rPr>
              <w:fldChar w:fldCharType="begin"/>
            </w:r>
            <w:r>
              <w:rPr>
                <w:noProof/>
                <w:webHidden/>
              </w:rPr>
              <w:instrText xml:space="preserve"> PAGEREF _Toc217464535 \h </w:instrText>
            </w:r>
            <w:r>
              <w:rPr>
                <w:noProof/>
                <w:webHidden/>
              </w:rPr>
            </w:r>
            <w:r>
              <w:rPr>
                <w:noProof/>
                <w:webHidden/>
              </w:rPr>
              <w:fldChar w:fldCharType="separate"/>
            </w:r>
            <w:r w:rsidR="006012AE">
              <w:rPr>
                <w:noProof/>
                <w:webHidden/>
              </w:rPr>
              <w:t>38</w:t>
            </w:r>
            <w:r>
              <w:rPr>
                <w:noProof/>
                <w:webHidden/>
              </w:rPr>
              <w:fldChar w:fldCharType="end"/>
            </w:r>
          </w:hyperlink>
        </w:p>
        <w:p w14:paraId="03A32B61" w14:textId="2C678B6B" w:rsidR="00641F44" w:rsidRDefault="00641F44">
          <w:pPr>
            <w:pStyle w:val="TOC3"/>
            <w:rPr>
              <w:rFonts w:asciiTheme="minorHAnsi" w:eastAsiaTheme="minorEastAsia" w:hAnsiTheme="minorHAnsi"/>
              <w:noProof/>
              <w:kern w:val="2"/>
              <w:szCs w:val="24"/>
              <w14:ligatures w14:val="standardContextual"/>
            </w:rPr>
          </w:pPr>
          <w:hyperlink w:anchor="_Toc217464536" w:history="1">
            <w:r w:rsidRPr="003F1850">
              <w:rPr>
                <w:rStyle w:val="Hyperlink"/>
                <w:rFonts w:eastAsia="Calibri"/>
                <w:noProof/>
              </w:rPr>
              <w:t>2.</w:t>
            </w:r>
            <w:r>
              <w:rPr>
                <w:rFonts w:asciiTheme="minorHAnsi" w:eastAsiaTheme="minorEastAsia" w:hAnsiTheme="minorHAnsi"/>
                <w:noProof/>
                <w:kern w:val="2"/>
                <w:szCs w:val="24"/>
                <w14:ligatures w14:val="standardContextual"/>
              </w:rPr>
              <w:tab/>
            </w:r>
            <w:r w:rsidRPr="003F1850">
              <w:rPr>
                <w:rStyle w:val="Hyperlink"/>
                <w:rFonts w:eastAsia="Calibri"/>
                <w:noProof/>
              </w:rPr>
              <w:t>AZ SB 1206: Adoption of Uniform Special Deposits Act</w:t>
            </w:r>
            <w:r>
              <w:rPr>
                <w:noProof/>
                <w:webHidden/>
              </w:rPr>
              <w:tab/>
            </w:r>
            <w:r>
              <w:rPr>
                <w:noProof/>
                <w:webHidden/>
              </w:rPr>
              <w:fldChar w:fldCharType="begin"/>
            </w:r>
            <w:r>
              <w:rPr>
                <w:noProof/>
                <w:webHidden/>
              </w:rPr>
              <w:instrText xml:space="preserve"> PAGEREF _Toc217464536 \h </w:instrText>
            </w:r>
            <w:r>
              <w:rPr>
                <w:noProof/>
                <w:webHidden/>
              </w:rPr>
            </w:r>
            <w:r>
              <w:rPr>
                <w:noProof/>
                <w:webHidden/>
              </w:rPr>
              <w:fldChar w:fldCharType="separate"/>
            </w:r>
            <w:r w:rsidR="006012AE">
              <w:rPr>
                <w:noProof/>
                <w:webHidden/>
              </w:rPr>
              <w:t>39</w:t>
            </w:r>
            <w:r>
              <w:rPr>
                <w:noProof/>
                <w:webHidden/>
              </w:rPr>
              <w:fldChar w:fldCharType="end"/>
            </w:r>
          </w:hyperlink>
        </w:p>
        <w:p w14:paraId="25C3E48F" w14:textId="3D85A9AF" w:rsidR="00641F44" w:rsidRDefault="00641F44">
          <w:pPr>
            <w:pStyle w:val="TOC2"/>
            <w:rPr>
              <w:rFonts w:asciiTheme="minorHAnsi" w:eastAsiaTheme="minorEastAsia" w:hAnsiTheme="minorHAnsi"/>
              <w:noProof/>
              <w:kern w:val="2"/>
              <w:szCs w:val="24"/>
              <w14:ligatures w14:val="standardContextual"/>
            </w:rPr>
          </w:pPr>
          <w:hyperlink w:anchor="_Toc217464537" w:history="1">
            <w:r w:rsidRPr="003F1850">
              <w:rPr>
                <w:rStyle w:val="Hyperlink"/>
                <w:bCs/>
                <w:noProof/>
              </w:rPr>
              <w:t>D.</w:t>
            </w:r>
            <w:r>
              <w:rPr>
                <w:rFonts w:asciiTheme="minorHAnsi" w:eastAsiaTheme="minorEastAsia" w:hAnsiTheme="minorHAnsi"/>
                <w:noProof/>
                <w:kern w:val="2"/>
                <w:szCs w:val="24"/>
                <w14:ligatures w14:val="standardContextual"/>
              </w:rPr>
              <w:tab/>
            </w:r>
            <w:r w:rsidRPr="003F1850">
              <w:rPr>
                <w:rStyle w:val="Hyperlink"/>
                <w:noProof/>
              </w:rPr>
              <w:t>CA AB771: Fixture Filings</w:t>
            </w:r>
            <w:r>
              <w:rPr>
                <w:noProof/>
                <w:webHidden/>
              </w:rPr>
              <w:tab/>
            </w:r>
            <w:r>
              <w:rPr>
                <w:noProof/>
                <w:webHidden/>
              </w:rPr>
              <w:fldChar w:fldCharType="begin"/>
            </w:r>
            <w:r>
              <w:rPr>
                <w:noProof/>
                <w:webHidden/>
              </w:rPr>
              <w:instrText xml:space="preserve"> PAGEREF _Toc217464537 \h </w:instrText>
            </w:r>
            <w:r>
              <w:rPr>
                <w:noProof/>
                <w:webHidden/>
              </w:rPr>
            </w:r>
            <w:r>
              <w:rPr>
                <w:noProof/>
                <w:webHidden/>
              </w:rPr>
              <w:fldChar w:fldCharType="separate"/>
            </w:r>
            <w:r w:rsidR="006012AE">
              <w:rPr>
                <w:noProof/>
                <w:webHidden/>
              </w:rPr>
              <w:t>39</w:t>
            </w:r>
            <w:r>
              <w:rPr>
                <w:noProof/>
                <w:webHidden/>
              </w:rPr>
              <w:fldChar w:fldCharType="end"/>
            </w:r>
          </w:hyperlink>
        </w:p>
        <w:p w14:paraId="6723FDE4" w14:textId="57673139" w:rsidR="00641F44" w:rsidRDefault="00641F44">
          <w:pPr>
            <w:pStyle w:val="TOC2"/>
            <w:rPr>
              <w:rFonts w:asciiTheme="minorHAnsi" w:eastAsiaTheme="minorEastAsia" w:hAnsiTheme="minorHAnsi"/>
              <w:noProof/>
              <w:kern w:val="2"/>
              <w:szCs w:val="24"/>
              <w14:ligatures w14:val="standardContextual"/>
            </w:rPr>
          </w:pPr>
          <w:hyperlink w:anchor="_Toc217464538" w:history="1">
            <w:r w:rsidRPr="003F1850">
              <w:rPr>
                <w:rStyle w:val="Hyperlink"/>
                <w:bCs/>
                <w:noProof/>
              </w:rPr>
              <w:t>E.</w:t>
            </w:r>
            <w:r>
              <w:rPr>
                <w:rFonts w:asciiTheme="minorHAnsi" w:eastAsiaTheme="minorEastAsia" w:hAnsiTheme="minorHAnsi"/>
                <w:noProof/>
                <w:kern w:val="2"/>
                <w:szCs w:val="24"/>
                <w14:ligatures w14:val="standardContextual"/>
              </w:rPr>
              <w:tab/>
            </w:r>
            <w:r w:rsidRPr="003F1850">
              <w:rPr>
                <w:rStyle w:val="Hyperlink"/>
                <w:noProof/>
              </w:rPr>
              <w:t>CA AB1521: Judiciary Omnibus</w:t>
            </w:r>
            <w:r>
              <w:rPr>
                <w:noProof/>
                <w:webHidden/>
              </w:rPr>
              <w:tab/>
            </w:r>
            <w:r>
              <w:rPr>
                <w:noProof/>
                <w:webHidden/>
              </w:rPr>
              <w:fldChar w:fldCharType="begin"/>
            </w:r>
            <w:r>
              <w:rPr>
                <w:noProof/>
                <w:webHidden/>
              </w:rPr>
              <w:instrText xml:space="preserve"> PAGEREF _Toc217464538 \h </w:instrText>
            </w:r>
            <w:r>
              <w:rPr>
                <w:noProof/>
                <w:webHidden/>
              </w:rPr>
            </w:r>
            <w:r>
              <w:rPr>
                <w:noProof/>
                <w:webHidden/>
              </w:rPr>
              <w:fldChar w:fldCharType="separate"/>
            </w:r>
            <w:r w:rsidR="006012AE">
              <w:rPr>
                <w:noProof/>
                <w:webHidden/>
              </w:rPr>
              <w:t>40</w:t>
            </w:r>
            <w:r>
              <w:rPr>
                <w:noProof/>
                <w:webHidden/>
              </w:rPr>
              <w:fldChar w:fldCharType="end"/>
            </w:r>
          </w:hyperlink>
        </w:p>
        <w:p w14:paraId="6ACFF9A7" w14:textId="7DF72DC2" w:rsidR="00641F44" w:rsidRDefault="00641F44">
          <w:pPr>
            <w:pStyle w:val="TOC2"/>
            <w:rPr>
              <w:rFonts w:asciiTheme="minorHAnsi" w:eastAsiaTheme="minorEastAsia" w:hAnsiTheme="minorHAnsi"/>
              <w:noProof/>
              <w:kern w:val="2"/>
              <w:szCs w:val="24"/>
              <w14:ligatures w14:val="standardContextual"/>
            </w:rPr>
          </w:pPr>
          <w:hyperlink w:anchor="_Toc217464539" w:history="1">
            <w:r w:rsidRPr="003F1850">
              <w:rPr>
                <w:rStyle w:val="Hyperlink"/>
                <w:bCs/>
                <w:noProof/>
              </w:rPr>
              <w:t>F.</w:t>
            </w:r>
            <w:r>
              <w:rPr>
                <w:rFonts w:asciiTheme="minorHAnsi" w:eastAsiaTheme="minorEastAsia" w:hAnsiTheme="minorHAnsi"/>
                <w:noProof/>
                <w:kern w:val="2"/>
                <w:szCs w:val="24"/>
                <w14:ligatures w14:val="standardContextual"/>
              </w:rPr>
              <w:tab/>
            </w:r>
            <w:r w:rsidRPr="003F1850">
              <w:rPr>
                <w:rStyle w:val="Hyperlink"/>
                <w:noProof/>
              </w:rPr>
              <w:t>US HR2808: Homebuyers Privacy Protection Act</w:t>
            </w:r>
            <w:r>
              <w:rPr>
                <w:noProof/>
                <w:webHidden/>
              </w:rPr>
              <w:tab/>
            </w:r>
            <w:r>
              <w:rPr>
                <w:noProof/>
                <w:webHidden/>
              </w:rPr>
              <w:fldChar w:fldCharType="begin"/>
            </w:r>
            <w:r>
              <w:rPr>
                <w:noProof/>
                <w:webHidden/>
              </w:rPr>
              <w:instrText xml:space="preserve"> PAGEREF _Toc217464539 \h </w:instrText>
            </w:r>
            <w:r>
              <w:rPr>
                <w:noProof/>
                <w:webHidden/>
              </w:rPr>
            </w:r>
            <w:r>
              <w:rPr>
                <w:noProof/>
                <w:webHidden/>
              </w:rPr>
              <w:fldChar w:fldCharType="separate"/>
            </w:r>
            <w:r w:rsidR="006012AE">
              <w:rPr>
                <w:noProof/>
                <w:webHidden/>
              </w:rPr>
              <w:t>41</w:t>
            </w:r>
            <w:r>
              <w:rPr>
                <w:noProof/>
                <w:webHidden/>
              </w:rPr>
              <w:fldChar w:fldCharType="end"/>
            </w:r>
          </w:hyperlink>
        </w:p>
        <w:p w14:paraId="47A9761A" w14:textId="2FA015CA" w:rsidR="00641F44" w:rsidRDefault="00641F44">
          <w:pPr>
            <w:pStyle w:val="TOC1"/>
            <w:rPr>
              <w:rFonts w:asciiTheme="minorHAnsi" w:eastAsiaTheme="minorEastAsia" w:hAnsiTheme="minorHAnsi"/>
              <w:noProof/>
              <w:kern w:val="2"/>
              <w:szCs w:val="24"/>
              <w14:ligatures w14:val="standardContextual"/>
            </w:rPr>
          </w:pPr>
          <w:hyperlink w:anchor="_Toc217464540" w:history="1">
            <w:r w:rsidRPr="003F1850">
              <w:rPr>
                <w:rStyle w:val="Hyperlink"/>
                <w:noProof/>
              </w:rPr>
              <w:t>XII.</w:t>
            </w:r>
            <w:r>
              <w:rPr>
                <w:rFonts w:asciiTheme="minorHAnsi" w:eastAsiaTheme="minorEastAsia" w:hAnsiTheme="minorHAnsi"/>
                <w:noProof/>
                <w:kern w:val="2"/>
                <w:szCs w:val="24"/>
                <w14:ligatures w14:val="standardContextual"/>
              </w:rPr>
              <w:tab/>
            </w:r>
            <w:r w:rsidRPr="003F1850">
              <w:rPr>
                <w:rStyle w:val="Hyperlink"/>
                <w:noProof/>
              </w:rPr>
              <w:t>COMMERCIAL LENDING – DISCLOSURES</w:t>
            </w:r>
            <w:r>
              <w:rPr>
                <w:noProof/>
                <w:webHidden/>
              </w:rPr>
              <w:tab/>
            </w:r>
            <w:r>
              <w:rPr>
                <w:noProof/>
                <w:webHidden/>
              </w:rPr>
              <w:fldChar w:fldCharType="begin"/>
            </w:r>
            <w:r>
              <w:rPr>
                <w:noProof/>
                <w:webHidden/>
              </w:rPr>
              <w:instrText xml:space="preserve"> PAGEREF _Toc217464540 \h </w:instrText>
            </w:r>
            <w:r>
              <w:rPr>
                <w:noProof/>
                <w:webHidden/>
              </w:rPr>
            </w:r>
            <w:r>
              <w:rPr>
                <w:noProof/>
                <w:webHidden/>
              </w:rPr>
              <w:fldChar w:fldCharType="separate"/>
            </w:r>
            <w:r w:rsidR="006012AE">
              <w:rPr>
                <w:noProof/>
                <w:webHidden/>
              </w:rPr>
              <w:t>41</w:t>
            </w:r>
            <w:r>
              <w:rPr>
                <w:noProof/>
                <w:webHidden/>
              </w:rPr>
              <w:fldChar w:fldCharType="end"/>
            </w:r>
          </w:hyperlink>
        </w:p>
        <w:p w14:paraId="4B2495CB" w14:textId="1B666C1A" w:rsidR="00641F44" w:rsidRDefault="00641F44">
          <w:pPr>
            <w:pStyle w:val="TOC1"/>
            <w:rPr>
              <w:rFonts w:asciiTheme="minorHAnsi" w:eastAsiaTheme="minorEastAsia" w:hAnsiTheme="minorHAnsi"/>
              <w:noProof/>
              <w:kern w:val="2"/>
              <w:szCs w:val="24"/>
              <w14:ligatures w14:val="standardContextual"/>
            </w:rPr>
          </w:pPr>
          <w:hyperlink w:anchor="_Toc217464541" w:history="1">
            <w:r w:rsidRPr="003F1850">
              <w:rPr>
                <w:rStyle w:val="Hyperlink"/>
                <w:noProof/>
              </w:rPr>
              <w:t>XIII.</w:t>
            </w:r>
            <w:r>
              <w:rPr>
                <w:rFonts w:asciiTheme="minorHAnsi" w:eastAsiaTheme="minorEastAsia" w:hAnsiTheme="minorHAnsi"/>
                <w:noProof/>
                <w:kern w:val="2"/>
                <w:szCs w:val="24"/>
                <w14:ligatures w14:val="standardContextual"/>
              </w:rPr>
              <w:tab/>
            </w:r>
            <w:r w:rsidRPr="003F1850">
              <w:rPr>
                <w:rStyle w:val="Hyperlink"/>
                <w:noProof/>
              </w:rPr>
              <w:t>ARBITRATION &amp; ARBITRATION CLAUSES</w:t>
            </w:r>
            <w:r>
              <w:rPr>
                <w:noProof/>
                <w:webHidden/>
              </w:rPr>
              <w:tab/>
            </w:r>
            <w:r>
              <w:rPr>
                <w:noProof/>
                <w:webHidden/>
              </w:rPr>
              <w:fldChar w:fldCharType="begin"/>
            </w:r>
            <w:r>
              <w:rPr>
                <w:noProof/>
                <w:webHidden/>
              </w:rPr>
              <w:instrText xml:space="preserve"> PAGEREF _Toc217464541 \h </w:instrText>
            </w:r>
            <w:r>
              <w:rPr>
                <w:noProof/>
                <w:webHidden/>
              </w:rPr>
            </w:r>
            <w:r>
              <w:rPr>
                <w:noProof/>
                <w:webHidden/>
              </w:rPr>
              <w:fldChar w:fldCharType="separate"/>
            </w:r>
            <w:r w:rsidR="006012AE">
              <w:rPr>
                <w:noProof/>
                <w:webHidden/>
              </w:rPr>
              <w:t>43</w:t>
            </w:r>
            <w:r>
              <w:rPr>
                <w:noProof/>
                <w:webHidden/>
              </w:rPr>
              <w:fldChar w:fldCharType="end"/>
            </w:r>
          </w:hyperlink>
        </w:p>
        <w:p w14:paraId="5593581F" w14:textId="1F88E9E5" w:rsidR="00641F44" w:rsidRDefault="00641F44">
          <w:pPr>
            <w:pStyle w:val="TOC2"/>
            <w:rPr>
              <w:rFonts w:asciiTheme="minorHAnsi" w:eastAsiaTheme="minorEastAsia" w:hAnsiTheme="minorHAnsi"/>
              <w:noProof/>
              <w:kern w:val="2"/>
              <w:szCs w:val="24"/>
              <w14:ligatures w14:val="standardContextual"/>
            </w:rPr>
          </w:pPr>
          <w:hyperlink w:anchor="_Toc217464542"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Developments in Litigation</w:t>
            </w:r>
            <w:r>
              <w:rPr>
                <w:noProof/>
                <w:webHidden/>
              </w:rPr>
              <w:tab/>
            </w:r>
            <w:r>
              <w:rPr>
                <w:noProof/>
                <w:webHidden/>
              </w:rPr>
              <w:fldChar w:fldCharType="begin"/>
            </w:r>
            <w:r>
              <w:rPr>
                <w:noProof/>
                <w:webHidden/>
              </w:rPr>
              <w:instrText xml:space="preserve"> PAGEREF _Toc217464542 \h </w:instrText>
            </w:r>
            <w:r>
              <w:rPr>
                <w:noProof/>
                <w:webHidden/>
              </w:rPr>
            </w:r>
            <w:r>
              <w:rPr>
                <w:noProof/>
                <w:webHidden/>
              </w:rPr>
              <w:fldChar w:fldCharType="separate"/>
            </w:r>
            <w:r w:rsidR="006012AE">
              <w:rPr>
                <w:noProof/>
                <w:webHidden/>
              </w:rPr>
              <w:t>44</w:t>
            </w:r>
            <w:r>
              <w:rPr>
                <w:noProof/>
                <w:webHidden/>
              </w:rPr>
              <w:fldChar w:fldCharType="end"/>
            </w:r>
          </w:hyperlink>
        </w:p>
        <w:p w14:paraId="10A89321" w14:textId="263F554D" w:rsidR="00641F44" w:rsidRDefault="00641F44">
          <w:pPr>
            <w:pStyle w:val="TOC3"/>
            <w:rPr>
              <w:rFonts w:asciiTheme="minorHAnsi" w:eastAsiaTheme="minorEastAsia" w:hAnsiTheme="minorHAnsi"/>
              <w:noProof/>
              <w:kern w:val="2"/>
              <w:szCs w:val="24"/>
              <w14:ligatures w14:val="standardContextual"/>
            </w:rPr>
          </w:pPr>
          <w:hyperlink w:anchor="_Toc217464543" w:history="1">
            <w:r w:rsidRPr="003F1850">
              <w:rPr>
                <w:rStyle w:val="Hyperlink"/>
                <w:rFonts w:eastAsia="Times New Roman"/>
                <w:noProof/>
                <w:bdr w:val="none" w:sz="0" w:space="0" w:color="auto" w:frame="1"/>
              </w:rPr>
              <w:t>1.</w:t>
            </w:r>
            <w:r>
              <w:rPr>
                <w:rFonts w:asciiTheme="minorHAnsi" w:eastAsiaTheme="minorEastAsia" w:hAnsiTheme="minorHAnsi"/>
                <w:noProof/>
                <w:kern w:val="2"/>
                <w:szCs w:val="24"/>
                <w14:ligatures w14:val="standardContextual"/>
              </w:rPr>
              <w:tab/>
            </w:r>
            <w:r w:rsidRPr="003F1850">
              <w:rPr>
                <w:rStyle w:val="Hyperlink"/>
                <w:rFonts w:eastAsia="Times New Roman"/>
                <w:noProof/>
                <w:bdr w:val="none" w:sz="0" w:space="0" w:color="auto" w:frame="1"/>
              </w:rPr>
              <w:t>Ninth Circuit Smacks Down Efforts to Circumvent “Mass Arbitration”</w:t>
            </w:r>
            <w:r>
              <w:rPr>
                <w:noProof/>
                <w:webHidden/>
              </w:rPr>
              <w:tab/>
            </w:r>
            <w:r>
              <w:rPr>
                <w:noProof/>
                <w:webHidden/>
              </w:rPr>
              <w:fldChar w:fldCharType="begin"/>
            </w:r>
            <w:r>
              <w:rPr>
                <w:noProof/>
                <w:webHidden/>
              </w:rPr>
              <w:instrText xml:space="preserve"> PAGEREF _Toc217464543 \h </w:instrText>
            </w:r>
            <w:r>
              <w:rPr>
                <w:noProof/>
                <w:webHidden/>
              </w:rPr>
            </w:r>
            <w:r>
              <w:rPr>
                <w:noProof/>
                <w:webHidden/>
              </w:rPr>
              <w:fldChar w:fldCharType="separate"/>
            </w:r>
            <w:r w:rsidR="006012AE">
              <w:rPr>
                <w:noProof/>
                <w:webHidden/>
              </w:rPr>
              <w:t>44</w:t>
            </w:r>
            <w:r>
              <w:rPr>
                <w:noProof/>
                <w:webHidden/>
              </w:rPr>
              <w:fldChar w:fldCharType="end"/>
            </w:r>
          </w:hyperlink>
        </w:p>
        <w:p w14:paraId="2E2101C0" w14:textId="41694875" w:rsidR="00641F44" w:rsidRDefault="00641F44">
          <w:pPr>
            <w:pStyle w:val="TOC3"/>
            <w:rPr>
              <w:rFonts w:asciiTheme="minorHAnsi" w:eastAsiaTheme="minorEastAsia" w:hAnsiTheme="minorHAnsi"/>
              <w:noProof/>
              <w:kern w:val="2"/>
              <w:szCs w:val="24"/>
              <w14:ligatures w14:val="standardContextual"/>
            </w:rPr>
          </w:pPr>
          <w:hyperlink w:anchor="_Toc217464544" w:history="1">
            <w:r w:rsidRPr="003F1850">
              <w:rPr>
                <w:rStyle w:val="Hyperlink"/>
                <w:rFonts w:eastAsia="Times New Roman"/>
                <w:noProof/>
                <w:bdr w:val="none" w:sz="0" w:space="0" w:color="auto" w:frame="1"/>
              </w:rPr>
              <w:t>2.</w:t>
            </w:r>
            <w:r>
              <w:rPr>
                <w:rFonts w:asciiTheme="minorHAnsi" w:eastAsiaTheme="minorEastAsia" w:hAnsiTheme="minorHAnsi"/>
                <w:noProof/>
                <w:kern w:val="2"/>
                <w:szCs w:val="24"/>
                <w14:ligatures w14:val="standardContextual"/>
              </w:rPr>
              <w:tab/>
            </w:r>
            <w:r w:rsidRPr="003F1850">
              <w:rPr>
                <w:rStyle w:val="Hyperlink"/>
                <w:rFonts w:eastAsia="Times New Roman"/>
                <w:noProof/>
                <w:bdr w:val="none" w:sz="0" w:space="0" w:color="auto" w:frame="1"/>
              </w:rPr>
              <w:t>The California Supreme Court Saves – But Sharply Limits – Provisions of the California Arbitration Act</w:t>
            </w:r>
            <w:r>
              <w:rPr>
                <w:noProof/>
                <w:webHidden/>
              </w:rPr>
              <w:tab/>
            </w:r>
            <w:r>
              <w:rPr>
                <w:noProof/>
                <w:webHidden/>
              </w:rPr>
              <w:fldChar w:fldCharType="begin"/>
            </w:r>
            <w:r>
              <w:rPr>
                <w:noProof/>
                <w:webHidden/>
              </w:rPr>
              <w:instrText xml:space="preserve"> PAGEREF _Toc217464544 \h </w:instrText>
            </w:r>
            <w:r>
              <w:rPr>
                <w:noProof/>
                <w:webHidden/>
              </w:rPr>
            </w:r>
            <w:r>
              <w:rPr>
                <w:noProof/>
                <w:webHidden/>
              </w:rPr>
              <w:fldChar w:fldCharType="separate"/>
            </w:r>
            <w:r w:rsidR="006012AE">
              <w:rPr>
                <w:noProof/>
                <w:webHidden/>
              </w:rPr>
              <w:t>45</w:t>
            </w:r>
            <w:r>
              <w:rPr>
                <w:noProof/>
                <w:webHidden/>
              </w:rPr>
              <w:fldChar w:fldCharType="end"/>
            </w:r>
          </w:hyperlink>
        </w:p>
        <w:p w14:paraId="434CF565" w14:textId="44AF4D15" w:rsidR="00641F44" w:rsidRDefault="00641F44">
          <w:pPr>
            <w:pStyle w:val="TOC2"/>
            <w:rPr>
              <w:rFonts w:asciiTheme="minorHAnsi" w:eastAsiaTheme="minorEastAsia" w:hAnsiTheme="minorHAnsi"/>
              <w:noProof/>
              <w:kern w:val="2"/>
              <w:szCs w:val="24"/>
              <w14:ligatures w14:val="standardContextual"/>
            </w:rPr>
          </w:pPr>
          <w:hyperlink w:anchor="_Toc217464545"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CA SB82: Arbitration Agreements in Contracts for Consumer Goods and Services</w:t>
            </w:r>
            <w:r>
              <w:rPr>
                <w:noProof/>
                <w:webHidden/>
              </w:rPr>
              <w:tab/>
            </w:r>
            <w:r>
              <w:rPr>
                <w:noProof/>
                <w:webHidden/>
              </w:rPr>
              <w:fldChar w:fldCharType="begin"/>
            </w:r>
            <w:r>
              <w:rPr>
                <w:noProof/>
                <w:webHidden/>
              </w:rPr>
              <w:instrText xml:space="preserve"> PAGEREF _Toc217464545 \h </w:instrText>
            </w:r>
            <w:r>
              <w:rPr>
                <w:noProof/>
                <w:webHidden/>
              </w:rPr>
            </w:r>
            <w:r>
              <w:rPr>
                <w:noProof/>
                <w:webHidden/>
              </w:rPr>
              <w:fldChar w:fldCharType="separate"/>
            </w:r>
            <w:r w:rsidR="006012AE">
              <w:rPr>
                <w:noProof/>
                <w:webHidden/>
              </w:rPr>
              <w:t>47</w:t>
            </w:r>
            <w:r>
              <w:rPr>
                <w:noProof/>
                <w:webHidden/>
              </w:rPr>
              <w:fldChar w:fldCharType="end"/>
            </w:r>
          </w:hyperlink>
        </w:p>
        <w:p w14:paraId="7A6F0AF0" w14:textId="1B4DB064" w:rsidR="00641F44" w:rsidRDefault="00641F44">
          <w:pPr>
            <w:pStyle w:val="TOC1"/>
            <w:rPr>
              <w:rFonts w:asciiTheme="minorHAnsi" w:eastAsiaTheme="minorEastAsia" w:hAnsiTheme="minorHAnsi"/>
              <w:noProof/>
              <w:kern w:val="2"/>
              <w:szCs w:val="24"/>
              <w14:ligatures w14:val="standardContextual"/>
            </w:rPr>
          </w:pPr>
          <w:hyperlink w:anchor="_Toc217464546" w:history="1">
            <w:r w:rsidRPr="003F1850">
              <w:rPr>
                <w:rStyle w:val="Hyperlink"/>
                <w:noProof/>
              </w:rPr>
              <w:t>XIV.</w:t>
            </w:r>
            <w:r>
              <w:rPr>
                <w:rFonts w:asciiTheme="minorHAnsi" w:eastAsiaTheme="minorEastAsia" w:hAnsiTheme="minorHAnsi"/>
                <w:noProof/>
                <w:kern w:val="2"/>
                <w:szCs w:val="24"/>
                <w14:ligatures w14:val="standardContextual"/>
              </w:rPr>
              <w:tab/>
            </w:r>
            <w:r w:rsidRPr="003F1850">
              <w:rPr>
                <w:rStyle w:val="Hyperlink"/>
                <w:noProof/>
              </w:rPr>
              <w:t>EMPLOYMENT</w:t>
            </w:r>
            <w:r>
              <w:rPr>
                <w:noProof/>
                <w:webHidden/>
              </w:rPr>
              <w:tab/>
            </w:r>
            <w:r>
              <w:rPr>
                <w:noProof/>
                <w:webHidden/>
              </w:rPr>
              <w:fldChar w:fldCharType="begin"/>
            </w:r>
            <w:r>
              <w:rPr>
                <w:noProof/>
                <w:webHidden/>
              </w:rPr>
              <w:instrText xml:space="preserve"> PAGEREF _Toc217464546 \h </w:instrText>
            </w:r>
            <w:r>
              <w:rPr>
                <w:noProof/>
                <w:webHidden/>
              </w:rPr>
            </w:r>
            <w:r>
              <w:rPr>
                <w:noProof/>
                <w:webHidden/>
              </w:rPr>
              <w:fldChar w:fldCharType="separate"/>
            </w:r>
            <w:r w:rsidR="006012AE">
              <w:rPr>
                <w:noProof/>
                <w:webHidden/>
              </w:rPr>
              <w:t>48</w:t>
            </w:r>
            <w:r>
              <w:rPr>
                <w:noProof/>
                <w:webHidden/>
              </w:rPr>
              <w:fldChar w:fldCharType="end"/>
            </w:r>
          </w:hyperlink>
        </w:p>
        <w:p w14:paraId="1103A4EF" w14:textId="2C70E482" w:rsidR="00641F44" w:rsidRDefault="00641F44">
          <w:pPr>
            <w:pStyle w:val="TOC2"/>
            <w:rPr>
              <w:rFonts w:asciiTheme="minorHAnsi" w:eastAsiaTheme="minorEastAsia" w:hAnsiTheme="minorHAnsi"/>
              <w:noProof/>
              <w:kern w:val="2"/>
              <w:szCs w:val="24"/>
              <w14:ligatures w14:val="standardContextual"/>
            </w:rPr>
          </w:pPr>
          <w:hyperlink w:anchor="_Toc217464547"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The One Big Beautiful Bill’s 21% Excise Tax on Executive Compensation</w:t>
            </w:r>
            <w:r>
              <w:rPr>
                <w:noProof/>
                <w:webHidden/>
              </w:rPr>
              <w:tab/>
            </w:r>
            <w:r>
              <w:rPr>
                <w:noProof/>
                <w:webHidden/>
              </w:rPr>
              <w:fldChar w:fldCharType="begin"/>
            </w:r>
            <w:r>
              <w:rPr>
                <w:noProof/>
                <w:webHidden/>
              </w:rPr>
              <w:instrText xml:space="preserve"> PAGEREF _Toc217464547 \h </w:instrText>
            </w:r>
            <w:r>
              <w:rPr>
                <w:noProof/>
                <w:webHidden/>
              </w:rPr>
            </w:r>
            <w:r>
              <w:rPr>
                <w:noProof/>
                <w:webHidden/>
              </w:rPr>
              <w:fldChar w:fldCharType="separate"/>
            </w:r>
            <w:r w:rsidR="006012AE">
              <w:rPr>
                <w:noProof/>
                <w:webHidden/>
              </w:rPr>
              <w:t>48</w:t>
            </w:r>
            <w:r>
              <w:rPr>
                <w:noProof/>
                <w:webHidden/>
              </w:rPr>
              <w:fldChar w:fldCharType="end"/>
            </w:r>
          </w:hyperlink>
        </w:p>
        <w:p w14:paraId="53DB0F28" w14:textId="18ABA226" w:rsidR="00641F44" w:rsidRDefault="00641F44">
          <w:pPr>
            <w:pStyle w:val="TOC2"/>
            <w:rPr>
              <w:rFonts w:asciiTheme="minorHAnsi" w:eastAsiaTheme="minorEastAsia" w:hAnsiTheme="minorHAnsi"/>
              <w:noProof/>
              <w:kern w:val="2"/>
              <w:szCs w:val="24"/>
              <w14:ligatures w14:val="standardContextual"/>
            </w:rPr>
          </w:pPr>
          <w:hyperlink w:anchor="_Toc217464548"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CA AB692: Ban on Stay or Pay Agreement</w:t>
            </w:r>
            <w:r>
              <w:rPr>
                <w:noProof/>
                <w:webHidden/>
              </w:rPr>
              <w:tab/>
            </w:r>
            <w:r>
              <w:rPr>
                <w:noProof/>
                <w:webHidden/>
              </w:rPr>
              <w:fldChar w:fldCharType="begin"/>
            </w:r>
            <w:r>
              <w:rPr>
                <w:noProof/>
                <w:webHidden/>
              </w:rPr>
              <w:instrText xml:space="preserve"> PAGEREF _Toc217464548 \h </w:instrText>
            </w:r>
            <w:r>
              <w:rPr>
                <w:noProof/>
                <w:webHidden/>
              </w:rPr>
            </w:r>
            <w:r>
              <w:rPr>
                <w:noProof/>
                <w:webHidden/>
              </w:rPr>
              <w:fldChar w:fldCharType="separate"/>
            </w:r>
            <w:r w:rsidR="006012AE">
              <w:rPr>
                <w:noProof/>
                <w:webHidden/>
              </w:rPr>
              <w:t>49</w:t>
            </w:r>
            <w:r>
              <w:rPr>
                <w:noProof/>
                <w:webHidden/>
              </w:rPr>
              <w:fldChar w:fldCharType="end"/>
            </w:r>
          </w:hyperlink>
        </w:p>
        <w:p w14:paraId="15E1636D" w14:textId="1F0996DE" w:rsidR="00641F44" w:rsidRDefault="00641F44">
          <w:pPr>
            <w:pStyle w:val="TOC2"/>
            <w:rPr>
              <w:rFonts w:asciiTheme="minorHAnsi" w:eastAsiaTheme="minorEastAsia" w:hAnsiTheme="minorHAnsi"/>
              <w:noProof/>
              <w:kern w:val="2"/>
              <w:szCs w:val="24"/>
              <w14:ligatures w14:val="standardContextual"/>
            </w:rPr>
          </w:pPr>
          <w:hyperlink w:anchor="_Toc217464549" w:history="1">
            <w:r w:rsidRPr="003F1850">
              <w:rPr>
                <w:rStyle w:val="Hyperlink"/>
                <w:bCs/>
                <w:noProof/>
              </w:rPr>
              <w:t>C.</w:t>
            </w:r>
            <w:r>
              <w:rPr>
                <w:rFonts w:asciiTheme="minorHAnsi" w:eastAsiaTheme="minorEastAsia" w:hAnsiTheme="minorHAnsi"/>
                <w:noProof/>
                <w:kern w:val="2"/>
                <w:szCs w:val="24"/>
                <w14:ligatures w14:val="standardContextual"/>
              </w:rPr>
              <w:tab/>
            </w:r>
            <w:r w:rsidRPr="003F1850">
              <w:rPr>
                <w:rStyle w:val="Hyperlink"/>
                <w:noProof/>
              </w:rPr>
              <w:t>CA SB464: Pay Data Reporting Expanded</w:t>
            </w:r>
            <w:r>
              <w:rPr>
                <w:noProof/>
                <w:webHidden/>
              </w:rPr>
              <w:tab/>
            </w:r>
            <w:r>
              <w:rPr>
                <w:noProof/>
                <w:webHidden/>
              </w:rPr>
              <w:fldChar w:fldCharType="begin"/>
            </w:r>
            <w:r>
              <w:rPr>
                <w:noProof/>
                <w:webHidden/>
              </w:rPr>
              <w:instrText xml:space="preserve"> PAGEREF _Toc217464549 \h </w:instrText>
            </w:r>
            <w:r>
              <w:rPr>
                <w:noProof/>
                <w:webHidden/>
              </w:rPr>
            </w:r>
            <w:r>
              <w:rPr>
                <w:noProof/>
                <w:webHidden/>
              </w:rPr>
              <w:fldChar w:fldCharType="separate"/>
            </w:r>
            <w:r w:rsidR="006012AE">
              <w:rPr>
                <w:noProof/>
                <w:webHidden/>
              </w:rPr>
              <w:t>51</w:t>
            </w:r>
            <w:r>
              <w:rPr>
                <w:noProof/>
                <w:webHidden/>
              </w:rPr>
              <w:fldChar w:fldCharType="end"/>
            </w:r>
          </w:hyperlink>
        </w:p>
        <w:p w14:paraId="02B003AD" w14:textId="2D5D32D2" w:rsidR="00641F44" w:rsidRDefault="00641F44">
          <w:pPr>
            <w:pStyle w:val="TOC2"/>
            <w:rPr>
              <w:rFonts w:asciiTheme="minorHAnsi" w:eastAsiaTheme="minorEastAsia" w:hAnsiTheme="minorHAnsi"/>
              <w:noProof/>
              <w:kern w:val="2"/>
              <w:szCs w:val="24"/>
              <w14:ligatures w14:val="standardContextual"/>
            </w:rPr>
          </w:pPr>
          <w:hyperlink w:anchor="_Toc217464550" w:history="1">
            <w:r w:rsidRPr="003F1850">
              <w:rPr>
                <w:rStyle w:val="Hyperlink"/>
                <w:bCs/>
                <w:noProof/>
              </w:rPr>
              <w:t>D.</w:t>
            </w:r>
            <w:r>
              <w:rPr>
                <w:rFonts w:asciiTheme="minorHAnsi" w:eastAsiaTheme="minorEastAsia" w:hAnsiTheme="minorHAnsi"/>
                <w:noProof/>
                <w:kern w:val="2"/>
                <w:szCs w:val="24"/>
                <w14:ligatures w14:val="standardContextual"/>
              </w:rPr>
              <w:tab/>
            </w:r>
            <w:r w:rsidRPr="003F1850">
              <w:rPr>
                <w:rStyle w:val="Hyperlink"/>
                <w:noProof/>
              </w:rPr>
              <w:t>Personnel Records</w:t>
            </w:r>
            <w:r>
              <w:rPr>
                <w:noProof/>
                <w:webHidden/>
              </w:rPr>
              <w:tab/>
            </w:r>
            <w:r>
              <w:rPr>
                <w:noProof/>
                <w:webHidden/>
              </w:rPr>
              <w:fldChar w:fldCharType="begin"/>
            </w:r>
            <w:r>
              <w:rPr>
                <w:noProof/>
                <w:webHidden/>
              </w:rPr>
              <w:instrText xml:space="preserve"> PAGEREF _Toc217464550 \h </w:instrText>
            </w:r>
            <w:r>
              <w:rPr>
                <w:noProof/>
                <w:webHidden/>
              </w:rPr>
            </w:r>
            <w:r>
              <w:rPr>
                <w:noProof/>
                <w:webHidden/>
              </w:rPr>
              <w:fldChar w:fldCharType="separate"/>
            </w:r>
            <w:r w:rsidR="006012AE">
              <w:rPr>
                <w:noProof/>
                <w:webHidden/>
              </w:rPr>
              <w:t>51</w:t>
            </w:r>
            <w:r>
              <w:rPr>
                <w:noProof/>
                <w:webHidden/>
              </w:rPr>
              <w:fldChar w:fldCharType="end"/>
            </w:r>
          </w:hyperlink>
        </w:p>
        <w:p w14:paraId="3589A45E" w14:textId="44C799B1" w:rsidR="00641F44" w:rsidRDefault="00641F44">
          <w:pPr>
            <w:pStyle w:val="TOC3"/>
            <w:rPr>
              <w:rFonts w:asciiTheme="minorHAnsi" w:eastAsiaTheme="minorEastAsia" w:hAnsiTheme="minorHAnsi"/>
              <w:noProof/>
              <w:kern w:val="2"/>
              <w:szCs w:val="24"/>
              <w14:ligatures w14:val="standardContextual"/>
            </w:rPr>
          </w:pPr>
          <w:hyperlink w:anchor="_Toc217464551"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SB513</w:t>
            </w:r>
            <w:r>
              <w:rPr>
                <w:noProof/>
                <w:webHidden/>
              </w:rPr>
              <w:tab/>
            </w:r>
            <w:r>
              <w:rPr>
                <w:noProof/>
                <w:webHidden/>
              </w:rPr>
              <w:fldChar w:fldCharType="begin"/>
            </w:r>
            <w:r>
              <w:rPr>
                <w:noProof/>
                <w:webHidden/>
              </w:rPr>
              <w:instrText xml:space="preserve"> PAGEREF _Toc217464551 \h </w:instrText>
            </w:r>
            <w:r>
              <w:rPr>
                <w:noProof/>
                <w:webHidden/>
              </w:rPr>
            </w:r>
            <w:r>
              <w:rPr>
                <w:noProof/>
                <w:webHidden/>
              </w:rPr>
              <w:fldChar w:fldCharType="separate"/>
            </w:r>
            <w:r w:rsidR="006012AE">
              <w:rPr>
                <w:noProof/>
                <w:webHidden/>
              </w:rPr>
              <w:t>52</w:t>
            </w:r>
            <w:r>
              <w:rPr>
                <w:noProof/>
                <w:webHidden/>
              </w:rPr>
              <w:fldChar w:fldCharType="end"/>
            </w:r>
          </w:hyperlink>
        </w:p>
        <w:p w14:paraId="7C737D8B" w14:textId="53BC7E37" w:rsidR="00641F44" w:rsidRDefault="00641F44">
          <w:pPr>
            <w:pStyle w:val="TOC3"/>
            <w:rPr>
              <w:rFonts w:asciiTheme="minorHAnsi" w:eastAsiaTheme="minorEastAsia" w:hAnsiTheme="minorHAnsi"/>
              <w:noProof/>
              <w:kern w:val="2"/>
              <w:szCs w:val="24"/>
              <w14:ligatures w14:val="standardContextual"/>
            </w:rPr>
          </w:pPr>
          <w:hyperlink w:anchor="_Toc217464552"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WA HB1308</w:t>
            </w:r>
            <w:r>
              <w:rPr>
                <w:noProof/>
                <w:webHidden/>
              </w:rPr>
              <w:tab/>
            </w:r>
            <w:r>
              <w:rPr>
                <w:noProof/>
                <w:webHidden/>
              </w:rPr>
              <w:fldChar w:fldCharType="begin"/>
            </w:r>
            <w:r>
              <w:rPr>
                <w:noProof/>
                <w:webHidden/>
              </w:rPr>
              <w:instrText xml:space="preserve"> PAGEREF _Toc217464552 \h </w:instrText>
            </w:r>
            <w:r>
              <w:rPr>
                <w:noProof/>
                <w:webHidden/>
              </w:rPr>
            </w:r>
            <w:r>
              <w:rPr>
                <w:noProof/>
                <w:webHidden/>
              </w:rPr>
              <w:fldChar w:fldCharType="separate"/>
            </w:r>
            <w:r w:rsidR="006012AE">
              <w:rPr>
                <w:noProof/>
                <w:webHidden/>
              </w:rPr>
              <w:t>52</w:t>
            </w:r>
            <w:r>
              <w:rPr>
                <w:noProof/>
                <w:webHidden/>
              </w:rPr>
              <w:fldChar w:fldCharType="end"/>
            </w:r>
          </w:hyperlink>
        </w:p>
        <w:p w14:paraId="75A434B4" w14:textId="7F557B29" w:rsidR="00641F44" w:rsidRDefault="00641F44">
          <w:pPr>
            <w:pStyle w:val="TOC2"/>
            <w:rPr>
              <w:rFonts w:asciiTheme="minorHAnsi" w:eastAsiaTheme="minorEastAsia" w:hAnsiTheme="minorHAnsi"/>
              <w:noProof/>
              <w:kern w:val="2"/>
              <w:szCs w:val="24"/>
              <w14:ligatures w14:val="standardContextual"/>
            </w:rPr>
          </w:pPr>
          <w:hyperlink w:anchor="_Toc217464553" w:history="1">
            <w:r w:rsidRPr="003F1850">
              <w:rPr>
                <w:rStyle w:val="Hyperlink"/>
                <w:bCs/>
                <w:noProof/>
              </w:rPr>
              <w:t>E.</w:t>
            </w:r>
            <w:r>
              <w:rPr>
                <w:rFonts w:asciiTheme="minorHAnsi" w:eastAsiaTheme="minorEastAsia" w:hAnsiTheme="minorHAnsi"/>
                <w:noProof/>
                <w:kern w:val="2"/>
                <w:szCs w:val="24"/>
                <w14:ligatures w14:val="standardContextual"/>
              </w:rPr>
              <w:tab/>
            </w:r>
            <w:r w:rsidRPr="003F1850">
              <w:rPr>
                <w:rStyle w:val="Hyperlink"/>
                <w:noProof/>
              </w:rPr>
              <w:t>Changes in Leave</w:t>
            </w:r>
            <w:r>
              <w:rPr>
                <w:noProof/>
                <w:webHidden/>
              </w:rPr>
              <w:tab/>
            </w:r>
            <w:r>
              <w:rPr>
                <w:noProof/>
                <w:webHidden/>
              </w:rPr>
              <w:fldChar w:fldCharType="begin"/>
            </w:r>
            <w:r>
              <w:rPr>
                <w:noProof/>
                <w:webHidden/>
              </w:rPr>
              <w:instrText xml:space="preserve"> PAGEREF _Toc217464553 \h </w:instrText>
            </w:r>
            <w:r>
              <w:rPr>
                <w:noProof/>
                <w:webHidden/>
              </w:rPr>
            </w:r>
            <w:r>
              <w:rPr>
                <w:noProof/>
                <w:webHidden/>
              </w:rPr>
              <w:fldChar w:fldCharType="separate"/>
            </w:r>
            <w:r w:rsidR="006012AE">
              <w:rPr>
                <w:noProof/>
                <w:webHidden/>
              </w:rPr>
              <w:t>54</w:t>
            </w:r>
            <w:r>
              <w:rPr>
                <w:noProof/>
                <w:webHidden/>
              </w:rPr>
              <w:fldChar w:fldCharType="end"/>
            </w:r>
          </w:hyperlink>
        </w:p>
        <w:p w14:paraId="3786DD4B" w14:textId="24B751A0" w:rsidR="00641F44" w:rsidRDefault="00641F44">
          <w:pPr>
            <w:pStyle w:val="TOC3"/>
            <w:rPr>
              <w:rFonts w:asciiTheme="minorHAnsi" w:eastAsiaTheme="minorEastAsia" w:hAnsiTheme="minorHAnsi"/>
              <w:noProof/>
              <w:kern w:val="2"/>
              <w:szCs w:val="24"/>
              <w14:ligatures w14:val="standardContextual"/>
            </w:rPr>
          </w:pPr>
          <w:hyperlink w:anchor="_Toc217464554"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SB590: Expanded Paid Family Leave Benefits Now Include “Designated Persons”</w:t>
            </w:r>
            <w:r>
              <w:rPr>
                <w:noProof/>
                <w:webHidden/>
              </w:rPr>
              <w:tab/>
            </w:r>
            <w:r>
              <w:rPr>
                <w:noProof/>
                <w:webHidden/>
              </w:rPr>
              <w:fldChar w:fldCharType="begin"/>
            </w:r>
            <w:r>
              <w:rPr>
                <w:noProof/>
                <w:webHidden/>
              </w:rPr>
              <w:instrText xml:space="preserve"> PAGEREF _Toc217464554 \h </w:instrText>
            </w:r>
            <w:r>
              <w:rPr>
                <w:noProof/>
                <w:webHidden/>
              </w:rPr>
            </w:r>
            <w:r>
              <w:rPr>
                <w:noProof/>
                <w:webHidden/>
              </w:rPr>
              <w:fldChar w:fldCharType="separate"/>
            </w:r>
            <w:r w:rsidR="006012AE">
              <w:rPr>
                <w:noProof/>
                <w:webHidden/>
              </w:rPr>
              <w:t>54</w:t>
            </w:r>
            <w:r>
              <w:rPr>
                <w:noProof/>
                <w:webHidden/>
              </w:rPr>
              <w:fldChar w:fldCharType="end"/>
            </w:r>
          </w:hyperlink>
        </w:p>
        <w:p w14:paraId="4BE4627B" w14:textId="0807BC43" w:rsidR="00641F44" w:rsidRDefault="00641F44">
          <w:pPr>
            <w:pStyle w:val="TOC3"/>
            <w:rPr>
              <w:rFonts w:asciiTheme="minorHAnsi" w:eastAsiaTheme="minorEastAsia" w:hAnsiTheme="minorHAnsi"/>
              <w:noProof/>
              <w:kern w:val="2"/>
              <w:szCs w:val="24"/>
              <w14:ligatures w14:val="standardContextual"/>
            </w:rPr>
          </w:pPr>
          <w:hyperlink w:anchor="_Toc217464555"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WA HB1875: Expanded Paid Sick Leave</w:t>
            </w:r>
            <w:r>
              <w:rPr>
                <w:noProof/>
                <w:webHidden/>
              </w:rPr>
              <w:tab/>
            </w:r>
            <w:r>
              <w:rPr>
                <w:noProof/>
                <w:webHidden/>
              </w:rPr>
              <w:fldChar w:fldCharType="begin"/>
            </w:r>
            <w:r>
              <w:rPr>
                <w:noProof/>
                <w:webHidden/>
              </w:rPr>
              <w:instrText xml:space="preserve"> PAGEREF _Toc217464555 \h </w:instrText>
            </w:r>
            <w:r>
              <w:rPr>
                <w:noProof/>
                <w:webHidden/>
              </w:rPr>
            </w:r>
            <w:r>
              <w:rPr>
                <w:noProof/>
                <w:webHidden/>
              </w:rPr>
              <w:fldChar w:fldCharType="separate"/>
            </w:r>
            <w:r w:rsidR="006012AE">
              <w:rPr>
                <w:noProof/>
                <w:webHidden/>
              </w:rPr>
              <w:t>54</w:t>
            </w:r>
            <w:r>
              <w:rPr>
                <w:noProof/>
                <w:webHidden/>
              </w:rPr>
              <w:fldChar w:fldCharType="end"/>
            </w:r>
          </w:hyperlink>
        </w:p>
        <w:p w14:paraId="13A2F987" w14:textId="1886DDAE" w:rsidR="00641F44" w:rsidRDefault="00641F44">
          <w:pPr>
            <w:pStyle w:val="TOC3"/>
            <w:rPr>
              <w:rFonts w:asciiTheme="minorHAnsi" w:eastAsiaTheme="minorEastAsia" w:hAnsiTheme="minorHAnsi"/>
              <w:noProof/>
              <w:kern w:val="2"/>
              <w:szCs w:val="24"/>
              <w14:ligatures w14:val="standardContextual"/>
            </w:rPr>
          </w:pPr>
          <w:hyperlink w:anchor="_Toc217464556" w:history="1">
            <w:r w:rsidRPr="003F1850">
              <w:rPr>
                <w:rStyle w:val="Hyperlink"/>
                <w:noProof/>
              </w:rPr>
              <w:t>3.</w:t>
            </w:r>
            <w:r>
              <w:rPr>
                <w:rFonts w:asciiTheme="minorHAnsi" w:eastAsiaTheme="minorEastAsia" w:hAnsiTheme="minorHAnsi"/>
                <w:noProof/>
                <w:kern w:val="2"/>
                <w:szCs w:val="24"/>
                <w14:ligatures w14:val="standardContextual"/>
              </w:rPr>
              <w:tab/>
            </w:r>
            <w:r w:rsidRPr="003F1850">
              <w:rPr>
                <w:rStyle w:val="Hyperlink"/>
                <w:noProof/>
              </w:rPr>
              <w:t>WA HB1213: Expansion of Washington’s Paid Family and Medical Leave Program</w:t>
            </w:r>
            <w:r>
              <w:rPr>
                <w:noProof/>
                <w:webHidden/>
              </w:rPr>
              <w:tab/>
            </w:r>
            <w:r>
              <w:rPr>
                <w:noProof/>
                <w:webHidden/>
              </w:rPr>
              <w:fldChar w:fldCharType="begin"/>
            </w:r>
            <w:r>
              <w:rPr>
                <w:noProof/>
                <w:webHidden/>
              </w:rPr>
              <w:instrText xml:space="preserve"> PAGEREF _Toc217464556 \h </w:instrText>
            </w:r>
            <w:r>
              <w:rPr>
                <w:noProof/>
                <w:webHidden/>
              </w:rPr>
            </w:r>
            <w:r>
              <w:rPr>
                <w:noProof/>
                <w:webHidden/>
              </w:rPr>
              <w:fldChar w:fldCharType="separate"/>
            </w:r>
            <w:r w:rsidR="006012AE">
              <w:rPr>
                <w:noProof/>
                <w:webHidden/>
              </w:rPr>
              <w:t>55</w:t>
            </w:r>
            <w:r>
              <w:rPr>
                <w:noProof/>
                <w:webHidden/>
              </w:rPr>
              <w:fldChar w:fldCharType="end"/>
            </w:r>
          </w:hyperlink>
        </w:p>
        <w:p w14:paraId="6E4B78A5" w14:textId="728AA3A1" w:rsidR="00641F44" w:rsidRDefault="00641F44">
          <w:pPr>
            <w:pStyle w:val="TOC2"/>
            <w:rPr>
              <w:rFonts w:asciiTheme="minorHAnsi" w:eastAsiaTheme="minorEastAsia" w:hAnsiTheme="minorHAnsi"/>
              <w:noProof/>
              <w:kern w:val="2"/>
              <w:szCs w:val="24"/>
              <w14:ligatures w14:val="standardContextual"/>
            </w:rPr>
          </w:pPr>
          <w:hyperlink w:anchor="_Toc217464557" w:history="1">
            <w:r w:rsidRPr="003F1850">
              <w:rPr>
                <w:rStyle w:val="Hyperlink"/>
                <w:bCs/>
                <w:noProof/>
              </w:rPr>
              <w:t>F.</w:t>
            </w:r>
            <w:r>
              <w:rPr>
                <w:rFonts w:asciiTheme="minorHAnsi" w:eastAsiaTheme="minorEastAsia" w:hAnsiTheme="minorHAnsi"/>
                <w:noProof/>
                <w:kern w:val="2"/>
                <w:szCs w:val="24"/>
                <w14:ligatures w14:val="standardContextual"/>
              </w:rPr>
              <w:tab/>
            </w:r>
            <w:r w:rsidRPr="003F1850">
              <w:rPr>
                <w:rStyle w:val="Hyperlink"/>
                <w:noProof/>
              </w:rPr>
              <w:t>Wage Scales &amp; Benefits – Posting &amp; Discrimination</w:t>
            </w:r>
            <w:r>
              <w:rPr>
                <w:noProof/>
                <w:webHidden/>
              </w:rPr>
              <w:tab/>
            </w:r>
            <w:r>
              <w:rPr>
                <w:noProof/>
                <w:webHidden/>
              </w:rPr>
              <w:fldChar w:fldCharType="begin"/>
            </w:r>
            <w:r>
              <w:rPr>
                <w:noProof/>
                <w:webHidden/>
              </w:rPr>
              <w:instrText xml:space="preserve"> PAGEREF _Toc217464557 \h </w:instrText>
            </w:r>
            <w:r>
              <w:rPr>
                <w:noProof/>
                <w:webHidden/>
              </w:rPr>
            </w:r>
            <w:r>
              <w:rPr>
                <w:noProof/>
                <w:webHidden/>
              </w:rPr>
              <w:fldChar w:fldCharType="separate"/>
            </w:r>
            <w:r w:rsidR="006012AE">
              <w:rPr>
                <w:noProof/>
                <w:webHidden/>
              </w:rPr>
              <w:t>57</w:t>
            </w:r>
            <w:r>
              <w:rPr>
                <w:noProof/>
                <w:webHidden/>
              </w:rPr>
              <w:fldChar w:fldCharType="end"/>
            </w:r>
          </w:hyperlink>
        </w:p>
        <w:p w14:paraId="60605284" w14:textId="5E41EDBE" w:rsidR="00641F44" w:rsidRDefault="00641F44">
          <w:pPr>
            <w:pStyle w:val="TOC3"/>
            <w:rPr>
              <w:rFonts w:asciiTheme="minorHAnsi" w:eastAsiaTheme="minorEastAsia" w:hAnsiTheme="minorHAnsi"/>
              <w:noProof/>
              <w:kern w:val="2"/>
              <w:szCs w:val="24"/>
              <w14:ligatures w14:val="standardContextual"/>
            </w:rPr>
          </w:pPr>
          <w:hyperlink w:anchor="_Toc217464558"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SB642: Discrimination in Wage Scales &amp; Benefits</w:t>
            </w:r>
            <w:r>
              <w:rPr>
                <w:noProof/>
                <w:webHidden/>
              </w:rPr>
              <w:tab/>
            </w:r>
            <w:r>
              <w:rPr>
                <w:noProof/>
                <w:webHidden/>
              </w:rPr>
              <w:fldChar w:fldCharType="begin"/>
            </w:r>
            <w:r>
              <w:rPr>
                <w:noProof/>
                <w:webHidden/>
              </w:rPr>
              <w:instrText xml:space="preserve"> PAGEREF _Toc217464558 \h </w:instrText>
            </w:r>
            <w:r>
              <w:rPr>
                <w:noProof/>
                <w:webHidden/>
              </w:rPr>
            </w:r>
            <w:r>
              <w:rPr>
                <w:noProof/>
                <w:webHidden/>
              </w:rPr>
              <w:fldChar w:fldCharType="separate"/>
            </w:r>
            <w:r w:rsidR="006012AE">
              <w:rPr>
                <w:noProof/>
                <w:webHidden/>
              </w:rPr>
              <w:t>57</w:t>
            </w:r>
            <w:r>
              <w:rPr>
                <w:noProof/>
                <w:webHidden/>
              </w:rPr>
              <w:fldChar w:fldCharType="end"/>
            </w:r>
          </w:hyperlink>
        </w:p>
        <w:p w14:paraId="6A4A8677" w14:textId="1D636016" w:rsidR="00641F44" w:rsidRDefault="00641F44">
          <w:pPr>
            <w:pStyle w:val="TOC3"/>
            <w:rPr>
              <w:rFonts w:asciiTheme="minorHAnsi" w:eastAsiaTheme="minorEastAsia" w:hAnsiTheme="minorHAnsi"/>
              <w:noProof/>
              <w:kern w:val="2"/>
              <w:szCs w:val="24"/>
              <w14:ligatures w14:val="standardContextual"/>
            </w:rPr>
          </w:pPr>
          <w:hyperlink w:anchor="_Toc217464559"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WA SB5408: Amendments to the Equal Pay and Opportunities Act</w:t>
            </w:r>
            <w:r>
              <w:rPr>
                <w:noProof/>
                <w:webHidden/>
              </w:rPr>
              <w:tab/>
            </w:r>
            <w:r>
              <w:rPr>
                <w:noProof/>
                <w:webHidden/>
              </w:rPr>
              <w:fldChar w:fldCharType="begin"/>
            </w:r>
            <w:r>
              <w:rPr>
                <w:noProof/>
                <w:webHidden/>
              </w:rPr>
              <w:instrText xml:space="preserve"> PAGEREF _Toc217464559 \h </w:instrText>
            </w:r>
            <w:r>
              <w:rPr>
                <w:noProof/>
                <w:webHidden/>
              </w:rPr>
            </w:r>
            <w:r>
              <w:rPr>
                <w:noProof/>
                <w:webHidden/>
              </w:rPr>
              <w:fldChar w:fldCharType="separate"/>
            </w:r>
            <w:r w:rsidR="006012AE">
              <w:rPr>
                <w:noProof/>
                <w:webHidden/>
              </w:rPr>
              <w:t>58</w:t>
            </w:r>
            <w:r>
              <w:rPr>
                <w:noProof/>
                <w:webHidden/>
              </w:rPr>
              <w:fldChar w:fldCharType="end"/>
            </w:r>
          </w:hyperlink>
        </w:p>
        <w:p w14:paraId="48156E61" w14:textId="6455063C" w:rsidR="00641F44" w:rsidRDefault="00641F44">
          <w:pPr>
            <w:pStyle w:val="TOC2"/>
            <w:rPr>
              <w:rFonts w:asciiTheme="minorHAnsi" w:eastAsiaTheme="minorEastAsia" w:hAnsiTheme="minorHAnsi"/>
              <w:noProof/>
              <w:kern w:val="2"/>
              <w:szCs w:val="24"/>
              <w14:ligatures w14:val="standardContextual"/>
            </w:rPr>
          </w:pPr>
          <w:hyperlink w:anchor="_Toc217464560" w:history="1">
            <w:r w:rsidRPr="003F1850">
              <w:rPr>
                <w:rStyle w:val="Hyperlink"/>
                <w:bCs/>
                <w:noProof/>
              </w:rPr>
              <w:t>G.</w:t>
            </w:r>
            <w:r>
              <w:rPr>
                <w:rFonts w:asciiTheme="minorHAnsi" w:eastAsiaTheme="minorEastAsia" w:hAnsiTheme="minorHAnsi"/>
                <w:noProof/>
                <w:kern w:val="2"/>
                <w:szCs w:val="24"/>
                <w14:ligatures w14:val="standardContextual"/>
              </w:rPr>
              <w:tab/>
            </w:r>
            <w:r w:rsidRPr="003F1850">
              <w:rPr>
                <w:rStyle w:val="Hyperlink"/>
                <w:noProof/>
              </w:rPr>
              <w:t>CA SB 294: The Workplace Know Your Rights Act</w:t>
            </w:r>
            <w:r>
              <w:rPr>
                <w:noProof/>
                <w:webHidden/>
              </w:rPr>
              <w:tab/>
            </w:r>
            <w:r>
              <w:rPr>
                <w:noProof/>
                <w:webHidden/>
              </w:rPr>
              <w:fldChar w:fldCharType="begin"/>
            </w:r>
            <w:r>
              <w:rPr>
                <w:noProof/>
                <w:webHidden/>
              </w:rPr>
              <w:instrText xml:space="preserve"> PAGEREF _Toc217464560 \h </w:instrText>
            </w:r>
            <w:r>
              <w:rPr>
                <w:noProof/>
                <w:webHidden/>
              </w:rPr>
            </w:r>
            <w:r>
              <w:rPr>
                <w:noProof/>
                <w:webHidden/>
              </w:rPr>
              <w:fldChar w:fldCharType="separate"/>
            </w:r>
            <w:r w:rsidR="006012AE">
              <w:rPr>
                <w:noProof/>
                <w:webHidden/>
              </w:rPr>
              <w:t>59</w:t>
            </w:r>
            <w:r>
              <w:rPr>
                <w:noProof/>
                <w:webHidden/>
              </w:rPr>
              <w:fldChar w:fldCharType="end"/>
            </w:r>
          </w:hyperlink>
        </w:p>
        <w:p w14:paraId="79384F55" w14:textId="369E2AD8" w:rsidR="00641F44" w:rsidRDefault="00641F44">
          <w:pPr>
            <w:pStyle w:val="TOC2"/>
            <w:rPr>
              <w:rFonts w:asciiTheme="minorHAnsi" w:eastAsiaTheme="minorEastAsia" w:hAnsiTheme="minorHAnsi"/>
              <w:noProof/>
              <w:kern w:val="2"/>
              <w:szCs w:val="24"/>
              <w14:ligatures w14:val="standardContextual"/>
            </w:rPr>
          </w:pPr>
          <w:hyperlink w:anchor="_Toc217464561" w:history="1">
            <w:r w:rsidRPr="003F1850">
              <w:rPr>
                <w:rStyle w:val="Hyperlink"/>
                <w:bCs/>
                <w:noProof/>
              </w:rPr>
              <w:t>H.</w:t>
            </w:r>
            <w:r>
              <w:rPr>
                <w:rFonts w:asciiTheme="minorHAnsi" w:eastAsiaTheme="minorEastAsia" w:hAnsiTheme="minorHAnsi"/>
                <w:noProof/>
                <w:kern w:val="2"/>
                <w:szCs w:val="24"/>
                <w14:ligatures w14:val="standardContextual"/>
              </w:rPr>
              <w:tab/>
            </w:r>
            <w:r w:rsidRPr="003F1850">
              <w:rPr>
                <w:rStyle w:val="Hyperlink"/>
                <w:noProof/>
              </w:rPr>
              <w:t>“Non-Competes” in Employment Arrangements – Colorado</w:t>
            </w:r>
            <w:r>
              <w:rPr>
                <w:noProof/>
                <w:webHidden/>
              </w:rPr>
              <w:tab/>
            </w:r>
            <w:r>
              <w:rPr>
                <w:noProof/>
                <w:webHidden/>
              </w:rPr>
              <w:fldChar w:fldCharType="begin"/>
            </w:r>
            <w:r>
              <w:rPr>
                <w:noProof/>
                <w:webHidden/>
              </w:rPr>
              <w:instrText xml:space="preserve"> PAGEREF _Toc217464561 \h </w:instrText>
            </w:r>
            <w:r>
              <w:rPr>
                <w:noProof/>
                <w:webHidden/>
              </w:rPr>
            </w:r>
            <w:r>
              <w:rPr>
                <w:noProof/>
                <w:webHidden/>
              </w:rPr>
              <w:fldChar w:fldCharType="separate"/>
            </w:r>
            <w:r w:rsidR="006012AE">
              <w:rPr>
                <w:noProof/>
                <w:webHidden/>
              </w:rPr>
              <w:t>59</w:t>
            </w:r>
            <w:r>
              <w:rPr>
                <w:noProof/>
                <w:webHidden/>
              </w:rPr>
              <w:fldChar w:fldCharType="end"/>
            </w:r>
          </w:hyperlink>
        </w:p>
        <w:p w14:paraId="004876C1" w14:textId="2CDEE7B1" w:rsidR="00641F44" w:rsidRDefault="00641F44">
          <w:pPr>
            <w:pStyle w:val="TOC2"/>
            <w:rPr>
              <w:rFonts w:asciiTheme="minorHAnsi" w:eastAsiaTheme="minorEastAsia" w:hAnsiTheme="minorHAnsi"/>
              <w:noProof/>
              <w:kern w:val="2"/>
              <w:szCs w:val="24"/>
              <w14:ligatures w14:val="standardContextual"/>
            </w:rPr>
          </w:pPr>
          <w:hyperlink w:anchor="_Toc217464562" w:history="1">
            <w:r w:rsidRPr="003F1850">
              <w:rPr>
                <w:rStyle w:val="Hyperlink"/>
                <w:bCs/>
                <w:noProof/>
              </w:rPr>
              <w:t>I.</w:t>
            </w:r>
            <w:r>
              <w:rPr>
                <w:rFonts w:asciiTheme="minorHAnsi" w:eastAsiaTheme="minorEastAsia" w:hAnsiTheme="minorHAnsi"/>
                <w:noProof/>
                <w:kern w:val="2"/>
                <w:szCs w:val="24"/>
                <w14:ligatures w14:val="standardContextual"/>
              </w:rPr>
              <w:tab/>
            </w:r>
            <w:r w:rsidRPr="003F1850">
              <w:rPr>
                <w:rStyle w:val="Hyperlink"/>
                <w:noProof/>
              </w:rPr>
              <w:t>VT S 117: Updates to laws relating to wage and hour, unemployment compensation, and workers’ compensation</w:t>
            </w:r>
            <w:r>
              <w:rPr>
                <w:noProof/>
                <w:webHidden/>
              </w:rPr>
              <w:tab/>
            </w:r>
            <w:r>
              <w:rPr>
                <w:noProof/>
                <w:webHidden/>
              </w:rPr>
              <w:fldChar w:fldCharType="begin"/>
            </w:r>
            <w:r>
              <w:rPr>
                <w:noProof/>
                <w:webHidden/>
              </w:rPr>
              <w:instrText xml:space="preserve"> PAGEREF _Toc217464562 \h </w:instrText>
            </w:r>
            <w:r>
              <w:rPr>
                <w:noProof/>
                <w:webHidden/>
              </w:rPr>
            </w:r>
            <w:r>
              <w:rPr>
                <w:noProof/>
                <w:webHidden/>
              </w:rPr>
              <w:fldChar w:fldCharType="separate"/>
            </w:r>
            <w:r w:rsidR="006012AE">
              <w:rPr>
                <w:noProof/>
                <w:webHidden/>
              </w:rPr>
              <w:t>61</w:t>
            </w:r>
            <w:r>
              <w:rPr>
                <w:noProof/>
                <w:webHidden/>
              </w:rPr>
              <w:fldChar w:fldCharType="end"/>
            </w:r>
          </w:hyperlink>
        </w:p>
        <w:p w14:paraId="77007BCA" w14:textId="757EF220" w:rsidR="00641F44" w:rsidRDefault="00641F44">
          <w:pPr>
            <w:pStyle w:val="TOC2"/>
            <w:rPr>
              <w:rFonts w:asciiTheme="minorHAnsi" w:eastAsiaTheme="minorEastAsia" w:hAnsiTheme="minorHAnsi"/>
              <w:noProof/>
              <w:kern w:val="2"/>
              <w:szCs w:val="24"/>
              <w14:ligatures w14:val="standardContextual"/>
            </w:rPr>
          </w:pPr>
          <w:hyperlink w:anchor="_Toc217464563" w:history="1">
            <w:r w:rsidRPr="003F1850">
              <w:rPr>
                <w:rStyle w:val="Hyperlink"/>
                <w:bCs/>
                <w:noProof/>
              </w:rPr>
              <w:t>J.</w:t>
            </w:r>
            <w:r>
              <w:rPr>
                <w:rFonts w:asciiTheme="minorHAnsi" w:eastAsiaTheme="minorEastAsia" w:hAnsiTheme="minorHAnsi"/>
                <w:noProof/>
                <w:kern w:val="2"/>
                <w:szCs w:val="24"/>
                <w14:ligatures w14:val="standardContextual"/>
              </w:rPr>
              <w:tab/>
            </w:r>
            <w:r w:rsidRPr="003F1850">
              <w:rPr>
                <w:rStyle w:val="Hyperlink"/>
                <w:noProof/>
              </w:rPr>
              <w:t>WA HB1747: Expansion of Washington’s Fair Chance Act</w:t>
            </w:r>
            <w:r>
              <w:rPr>
                <w:noProof/>
                <w:webHidden/>
              </w:rPr>
              <w:tab/>
            </w:r>
            <w:r>
              <w:rPr>
                <w:noProof/>
                <w:webHidden/>
              </w:rPr>
              <w:fldChar w:fldCharType="begin"/>
            </w:r>
            <w:r>
              <w:rPr>
                <w:noProof/>
                <w:webHidden/>
              </w:rPr>
              <w:instrText xml:space="preserve"> PAGEREF _Toc217464563 \h </w:instrText>
            </w:r>
            <w:r>
              <w:rPr>
                <w:noProof/>
                <w:webHidden/>
              </w:rPr>
            </w:r>
            <w:r>
              <w:rPr>
                <w:noProof/>
                <w:webHidden/>
              </w:rPr>
              <w:fldChar w:fldCharType="separate"/>
            </w:r>
            <w:r w:rsidR="006012AE">
              <w:rPr>
                <w:noProof/>
                <w:webHidden/>
              </w:rPr>
              <w:t>61</w:t>
            </w:r>
            <w:r>
              <w:rPr>
                <w:noProof/>
                <w:webHidden/>
              </w:rPr>
              <w:fldChar w:fldCharType="end"/>
            </w:r>
          </w:hyperlink>
        </w:p>
        <w:p w14:paraId="6899DEA1" w14:textId="1C0458CD" w:rsidR="00641F44" w:rsidRDefault="00641F44">
          <w:pPr>
            <w:pStyle w:val="TOC2"/>
            <w:rPr>
              <w:rFonts w:asciiTheme="minorHAnsi" w:eastAsiaTheme="minorEastAsia" w:hAnsiTheme="minorHAnsi"/>
              <w:noProof/>
              <w:kern w:val="2"/>
              <w:szCs w:val="24"/>
              <w14:ligatures w14:val="standardContextual"/>
            </w:rPr>
          </w:pPr>
          <w:hyperlink w:anchor="_Toc217464564" w:history="1">
            <w:r w:rsidRPr="003F1850">
              <w:rPr>
                <w:rStyle w:val="Hyperlink"/>
                <w:bCs/>
                <w:noProof/>
              </w:rPr>
              <w:t>K.</w:t>
            </w:r>
            <w:r>
              <w:rPr>
                <w:rFonts w:asciiTheme="minorHAnsi" w:eastAsiaTheme="minorEastAsia" w:hAnsiTheme="minorHAnsi"/>
                <w:noProof/>
                <w:kern w:val="2"/>
                <w:szCs w:val="24"/>
                <w14:ligatures w14:val="standardContextual"/>
              </w:rPr>
              <w:tab/>
            </w:r>
            <w:r w:rsidRPr="003F1850">
              <w:rPr>
                <w:rStyle w:val="Hyperlink"/>
                <w:noProof/>
              </w:rPr>
              <w:t>WA SB5101: Unpaid Leave and Safety Accommodations for Victims of Hate</w:t>
            </w:r>
            <w:r>
              <w:rPr>
                <w:noProof/>
                <w:webHidden/>
              </w:rPr>
              <w:tab/>
            </w:r>
            <w:r>
              <w:rPr>
                <w:noProof/>
                <w:webHidden/>
              </w:rPr>
              <w:fldChar w:fldCharType="begin"/>
            </w:r>
            <w:r>
              <w:rPr>
                <w:noProof/>
                <w:webHidden/>
              </w:rPr>
              <w:instrText xml:space="preserve"> PAGEREF _Toc217464564 \h </w:instrText>
            </w:r>
            <w:r>
              <w:rPr>
                <w:noProof/>
                <w:webHidden/>
              </w:rPr>
            </w:r>
            <w:r>
              <w:rPr>
                <w:noProof/>
                <w:webHidden/>
              </w:rPr>
              <w:fldChar w:fldCharType="separate"/>
            </w:r>
            <w:r w:rsidR="006012AE">
              <w:rPr>
                <w:noProof/>
                <w:webHidden/>
              </w:rPr>
              <w:t>62</w:t>
            </w:r>
            <w:r>
              <w:rPr>
                <w:noProof/>
                <w:webHidden/>
              </w:rPr>
              <w:fldChar w:fldCharType="end"/>
            </w:r>
          </w:hyperlink>
        </w:p>
        <w:p w14:paraId="71FEC471" w14:textId="48655102" w:rsidR="00641F44" w:rsidRDefault="00641F44">
          <w:pPr>
            <w:pStyle w:val="TOC2"/>
            <w:rPr>
              <w:rFonts w:asciiTheme="minorHAnsi" w:eastAsiaTheme="minorEastAsia" w:hAnsiTheme="minorHAnsi"/>
              <w:noProof/>
              <w:kern w:val="2"/>
              <w:szCs w:val="24"/>
              <w14:ligatures w14:val="standardContextual"/>
            </w:rPr>
          </w:pPr>
          <w:hyperlink w:anchor="_Toc217464565" w:history="1">
            <w:r w:rsidRPr="003F1850">
              <w:rPr>
                <w:rStyle w:val="Hyperlink"/>
                <w:bCs/>
                <w:noProof/>
              </w:rPr>
              <w:t>L.</w:t>
            </w:r>
            <w:r>
              <w:rPr>
                <w:rFonts w:asciiTheme="minorHAnsi" w:eastAsiaTheme="minorEastAsia" w:hAnsiTheme="minorHAnsi"/>
                <w:noProof/>
                <w:kern w:val="2"/>
                <w:szCs w:val="24"/>
                <w14:ligatures w14:val="standardContextual"/>
              </w:rPr>
              <w:tab/>
            </w:r>
            <w:r w:rsidRPr="003F1850">
              <w:rPr>
                <w:rStyle w:val="Hyperlink"/>
                <w:noProof/>
              </w:rPr>
              <w:t>WA SB5217: Expanding Pregnancy Accommodations</w:t>
            </w:r>
            <w:r>
              <w:rPr>
                <w:noProof/>
                <w:webHidden/>
              </w:rPr>
              <w:tab/>
            </w:r>
            <w:r>
              <w:rPr>
                <w:noProof/>
                <w:webHidden/>
              </w:rPr>
              <w:fldChar w:fldCharType="begin"/>
            </w:r>
            <w:r>
              <w:rPr>
                <w:noProof/>
                <w:webHidden/>
              </w:rPr>
              <w:instrText xml:space="preserve"> PAGEREF _Toc217464565 \h </w:instrText>
            </w:r>
            <w:r>
              <w:rPr>
                <w:noProof/>
                <w:webHidden/>
              </w:rPr>
            </w:r>
            <w:r>
              <w:rPr>
                <w:noProof/>
                <w:webHidden/>
              </w:rPr>
              <w:fldChar w:fldCharType="separate"/>
            </w:r>
            <w:r w:rsidR="006012AE">
              <w:rPr>
                <w:noProof/>
                <w:webHidden/>
              </w:rPr>
              <w:t>63</w:t>
            </w:r>
            <w:r>
              <w:rPr>
                <w:noProof/>
                <w:webHidden/>
              </w:rPr>
              <w:fldChar w:fldCharType="end"/>
            </w:r>
          </w:hyperlink>
        </w:p>
        <w:p w14:paraId="55C309DA" w14:textId="78149A41" w:rsidR="00641F44" w:rsidRDefault="00641F44">
          <w:pPr>
            <w:pStyle w:val="TOC2"/>
            <w:rPr>
              <w:rFonts w:asciiTheme="minorHAnsi" w:eastAsiaTheme="minorEastAsia" w:hAnsiTheme="minorHAnsi"/>
              <w:noProof/>
              <w:kern w:val="2"/>
              <w:szCs w:val="24"/>
              <w14:ligatures w14:val="standardContextual"/>
            </w:rPr>
          </w:pPr>
          <w:hyperlink w:anchor="_Toc217464566" w:history="1">
            <w:r w:rsidRPr="003F1850">
              <w:rPr>
                <w:rStyle w:val="Hyperlink"/>
                <w:bCs/>
                <w:noProof/>
              </w:rPr>
              <w:t>M.</w:t>
            </w:r>
            <w:r>
              <w:rPr>
                <w:rFonts w:asciiTheme="minorHAnsi" w:eastAsiaTheme="minorEastAsia" w:hAnsiTheme="minorHAnsi"/>
                <w:noProof/>
                <w:kern w:val="2"/>
                <w:szCs w:val="24"/>
                <w14:ligatures w14:val="standardContextual"/>
              </w:rPr>
              <w:tab/>
            </w:r>
            <w:r w:rsidRPr="003F1850">
              <w:rPr>
                <w:rStyle w:val="Hyperlink"/>
                <w:noProof/>
              </w:rPr>
              <w:t>WA SB5501: Driver’s Licenses for Employment</w:t>
            </w:r>
            <w:r>
              <w:rPr>
                <w:noProof/>
                <w:webHidden/>
              </w:rPr>
              <w:tab/>
            </w:r>
            <w:r>
              <w:rPr>
                <w:noProof/>
                <w:webHidden/>
              </w:rPr>
              <w:fldChar w:fldCharType="begin"/>
            </w:r>
            <w:r>
              <w:rPr>
                <w:noProof/>
                <w:webHidden/>
              </w:rPr>
              <w:instrText xml:space="preserve"> PAGEREF _Toc217464566 \h </w:instrText>
            </w:r>
            <w:r>
              <w:rPr>
                <w:noProof/>
                <w:webHidden/>
              </w:rPr>
            </w:r>
            <w:r>
              <w:rPr>
                <w:noProof/>
                <w:webHidden/>
              </w:rPr>
              <w:fldChar w:fldCharType="separate"/>
            </w:r>
            <w:r w:rsidR="006012AE">
              <w:rPr>
                <w:noProof/>
                <w:webHidden/>
              </w:rPr>
              <w:t>64</w:t>
            </w:r>
            <w:r>
              <w:rPr>
                <w:noProof/>
                <w:webHidden/>
              </w:rPr>
              <w:fldChar w:fldCharType="end"/>
            </w:r>
          </w:hyperlink>
        </w:p>
        <w:p w14:paraId="365DD221" w14:textId="37362CD8" w:rsidR="00641F44" w:rsidRDefault="00641F44">
          <w:pPr>
            <w:pStyle w:val="TOC2"/>
            <w:rPr>
              <w:rFonts w:asciiTheme="minorHAnsi" w:eastAsiaTheme="minorEastAsia" w:hAnsiTheme="minorHAnsi"/>
              <w:noProof/>
              <w:kern w:val="2"/>
              <w:szCs w:val="24"/>
              <w14:ligatures w14:val="standardContextual"/>
            </w:rPr>
          </w:pPr>
          <w:hyperlink w:anchor="_Toc217464567" w:history="1">
            <w:r w:rsidRPr="003F1850">
              <w:rPr>
                <w:rStyle w:val="Hyperlink"/>
                <w:bCs/>
                <w:noProof/>
              </w:rPr>
              <w:t>N.</w:t>
            </w:r>
            <w:r>
              <w:rPr>
                <w:rFonts w:asciiTheme="minorHAnsi" w:eastAsiaTheme="minorEastAsia" w:hAnsiTheme="minorHAnsi"/>
                <w:noProof/>
                <w:kern w:val="2"/>
                <w:szCs w:val="24"/>
                <w14:ligatures w14:val="standardContextual"/>
              </w:rPr>
              <w:tab/>
            </w:r>
            <w:r w:rsidRPr="003F1850">
              <w:rPr>
                <w:rStyle w:val="Hyperlink"/>
                <w:noProof/>
              </w:rPr>
              <w:t>State-Level WARN Act Developments</w:t>
            </w:r>
            <w:r>
              <w:rPr>
                <w:noProof/>
                <w:webHidden/>
              </w:rPr>
              <w:tab/>
            </w:r>
            <w:r>
              <w:rPr>
                <w:noProof/>
                <w:webHidden/>
              </w:rPr>
              <w:fldChar w:fldCharType="begin"/>
            </w:r>
            <w:r>
              <w:rPr>
                <w:noProof/>
                <w:webHidden/>
              </w:rPr>
              <w:instrText xml:space="preserve"> PAGEREF _Toc217464567 \h </w:instrText>
            </w:r>
            <w:r>
              <w:rPr>
                <w:noProof/>
                <w:webHidden/>
              </w:rPr>
            </w:r>
            <w:r>
              <w:rPr>
                <w:noProof/>
                <w:webHidden/>
              </w:rPr>
              <w:fldChar w:fldCharType="separate"/>
            </w:r>
            <w:r w:rsidR="006012AE">
              <w:rPr>
                <w:noProof/>
                <w:webHidden/>
              </w:rPr>
              <w:t>64</w:t>
            </w:r>
            <w:r>
              <w:rPr>
                <w:noProof/>
                <w:webHidden/>
              </w:rPr>
              <w:fldChar w:fldCharType="end"/>
            </w:r>
          </w:hyperlink>
        </w:p>
        <w:p w14:paraId="4852FEF9" w14:textId="5CE32BFB" w:rsidR="00641F44" w:rsidRDefault="00641F44">
          <w:pPr>
            <w:pStyle w:val="TOC3"/>
            <w:rPr>
              <w:rFonts w:asciiTheme="minorHAnsi" w:eastAsiaTheme="minorEastAsia" w:hAnsiTheme="minorHAnsi"/>
              <w:noProof/>
              <w:kern w:val="2"/>
              <w:szCs w:val="24"/>
              <w14:ligatures w14:val="standardContextual"/>
            </w:rPr>
          </w:pPr>
          <w:hyperlink w:anchor="_Toc217464568"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SB 617: WARN Notice</w:t>
            </w:r>
            <w:r>
              <w:rPr>
                <w:noProof/>
                <w:webHidden/>
              </w:rPr>
              <w:tab/>
            </w:r>
            <w:r>
              <w:rPr>
                <w:noProof/>
                <w:webHidden/>
              </w:rPr>
              <w:fldChar w:fldCharType="begin"/>
            </w:r>
            <w:r>
              <w:rPr>
                <w:noProof/>
                <w:webHidden/>
              </w:rPr>
              <w:instrText xml:space="preserve"> PAGEREF _Toc217464568 \h </w:instrText>
            </w:r>
            <w:r>
              <w:rPr>
                <w:noProof/>
                <w:webHidden/>
              </w:rPr>
            </w:r>
            <w:r>
              <w:rPr>
                <w:noProof/>
                <w:webHidden/>
              </w:rPr>
              <w:fldChar w:fldCharType="separate"/>
            </w:r>
            <w:r w:rsidR="006012AE">
              <w:rPr>
                <w:noProof/>
                <w:webHidden/>
              </w:rPr>
              <w:t>64</w:t>
            </w:r>
            <w:r>
              <w:rPr>
                <w:noProof/>
                <w:webHidden/>
              </w:rPr>
              <w:fldChar w:fldCharType="end"/>
            </w:r>
          </w:hyperlink>
        </w:p>
        <w:p w14:paraId="330C7F22" w14:textId="37FCE9C1" w:rsidR="00641F44" w:rsidRDefault="00641F44">
          <w:pPr>
            <w:pStyle w:val="TOC3"/>
            <w:rPr>
              <w:rFonts w:asciiTheme="minorHAnsi" w:eastAsiaTheme="minorEastAsia" w:hAnsiTheme="minorHAnsi"/>
              <w:noProof/>
              <w:kern w:val="2"/>
              <w:szCs w:val="24"/>
              <w14:ligatures w14:val="standardContextual"/>
            </w:rPr>
          </w:pPr>
          <w:hyperlink w:anchor="_Toc217464569"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WA SB5525: Securing Timely Notification and Benefits for Laid-Off Employees Act, Washington’s mini-WARN</w:t>
            </w:r>
            <w:r>
              <w:rPr>
                <w:noProof/>
                <w:webHidden/>
              </w:rPr>
              <w:tab/>
            </w:r>
            <w:r>
              <w:rPr>
                <w:noProof/>
                <w:webHidden/>
              </w:rPr>
              <w:fldChar w:fldCharType="begin"/>
            </w:r>
            <w:r>
              <w:rPr>
                <w:noProof/>
                <w:webHidden/>
              </w:rPr>
              <w:instrText xml:space="preserve"> PAGEREF _Toc217464569 \h </w:instrText>
            </w:r>
            <w:r>
              <w:rPr>
                <w:noProof/>
                <w:webHidden/>
              </w:rPr>
            </w:r>
            <w:r>
              <w:rPr>
                <w:noProof/>
                <w:webHidden/>
              </w:rPr>
              <w:fldChar w:fldCharType="separate"/>
            </w:r>
            <w:r w:rsidR="006012AE">
              <w:rPr>
                <w:noProof/>
                <w:webHidden/>
              </w:rPr>
              <w:t>65</w:t>
            </w:r>
            <w:r>
              <w:rPr>
                <w:noProof/>
                <w:webHidden/>
              </w:rPr>
              <w:fldChar w:fldCharType="end"/>
            </w:r>
          </w:hyperlink>
        </w:p>
        <w:p w14:paraId="01760BAE" w14:textId="2D822EDD" w:rsidR="00641F44" w:rsidRDefault="00641F44">
          <w:pPr>
            <w:pStyle w:val="TOC2"/>
            <w:rPr>
              <w:rFonts w:asciiTheme="minorHAnsi" w:eastAsiaTheme="minorEastAsia" w:hAnsiTheme="minorHAnsi"/>
              <w:noProof/>
              <w:kern w:val="2"/>
              <w:szCs w:val="24"/>
              <w14:ligatures w14:val="standardContextual"/>
            </w:rPr>
          </w:pPr>
          <w:hyperlink w:anchor="_Toc217464570" w:history="1">
            <w:r w:rsidRPr="003F1850">
              <w:rPr>
                <w:rStyle w:val="Hyperlink"/>
                <w:bCs/>
                <w:noProof/>
              </w:rPr>
              <w:t>O.</w:t>
            </w:r>
            <w:r>
              <w:rPr>
                <w:rFonts w:asciiTheme="minorHAnsi" w:eastAsiaTheme="minorEastAsia" w:hAnsiTheme="minorHAnsi"/>
                <w:noProof/>
                <w:kern w:val="2"/>
                <w:szCs w:val="24"/>
                <w14:ligatures w14:val="standardContextual"/>
              </w:rPr>
              <w:tab/>
            </w:r>
            <w:r w:rsidRPr="003F1850">
              <w:rPr>
                <w:rStyle w:val="Hyperlink"/>
                <w:noProof/>
              </w:rPr>
              <w:t>Procedural Enforcement Changes</w:t>
            </w:r>
            <w:r>
              <w:rPr>
                <w:noProof/>
                <w:webHidden/>
              </w:rPr>
              <w:tab/>
            </w:r>
            <w:r>
              <w:rPr>
                <w:noProof/>
                <w:webHidden/>
              </w:rPr>
              <w:fldChar w:fldCharType="begin"/>
            </w:r>
            <w:r>
              <w:rPr>
                <w:noProof/>
                <w:webHidden/>
              </w:rPr>
              <w:instrText xml:space="preserve"> PAGEREF _Toc217464570 \h </w:instrText>
            </w:r>
            <w:r>
              <w:rPr>
                <w:noProof/>
                <w:webHidden/>
              </w:rPr>
            </w:r>
            <w:r>
              <w:rPr>
                <w:noProof/>
                <w:webHidden/>
              </w:rPr>
              <w:fldChar w:fldCharType="separate"/>
            </w:r>
            <w:r w:rsidR="006012AE">
              <w:rPr>
                <w:noProof/>
                <w:webHidden/>
              </w:rPr>
              <w:t>66</w:t>
            </w:r>
            <w:r>
              <w:rPr>
                <w:noProof/>
                <w:webHidden/>
              </w:rPr>
              <w:fldChar w:fldCharType="end"/>
            </w:r>
          </w:hyperlink>
        </w:p>
        <w:p w14:paraId="28AABAE6" w14:textId="72E9BF86" w:rsidR="00641F44" w:rsidRDefault="00641F44">
          <w:pPr>
            <w:pStyle w:val="TOC3"/>
            <w:rPr>
              <w:rFonts w:asciiTheme="minorHAnsi" w:eastAsiaTheme="minorEastAsia" w:hAnsiTheme="minorHAnsi"/>
              <w:noProof/>
              <w:kern w:val="2"/>
              <w:szCs w:val="24"/>
              <w14:ligatures w14:val="standardContextual"/>
            </w:rPr>
          </w:pPr>
          <w:hyperlink w:anchor="_Toc217464571" w:history="1">
            <w:r w:rsidRPr="003F1850">
              <w:rPr>
                <w:rStyle w:val="Hyperlink"/>
                <w:noProof/>
              </w:rPr>
              <w:t>1.</w:t>
            </w:r>
            <w:r>
              <w:rPr>
                <w:rFonts w:asciiTheme="minorHAnsi" w:eastAsiaTheme="minorEastAsia" w:hAnsiTheme="minorHAnsi"/>
                <w:noProof/>
                <w:kern w:val="2"/>
                <w:szCs w:val="24"/>
                <w14:ligatures w14:val="standardContextual"/>
              </w:rPr>
              <w:tab/>
            </w:r>
            <w:r w:rsidRPr="003F1850">
              <w:rPr>
                <w:rStyle w:val="Hyperlink"/>
                <w:noProof/>
              </w:rPr>
              <w:t>CA SB 477: Updates to FEHA Enforcement Procedures</w:t>
            </w:r>
            <w:r>
              <w:rPr>
                <w:noProof/>
                <w:webHidden/>
              </w:rPr>
              <w:tab/>
            </w:r>
            <w:r>
              <w:rPr>
                <w:noProof/>
                <w:webHidden/>
              </w:rPr>
              <w:fldChar w:fldCharType="begin"/>
            </w:r>
            <w:r>
              <w:rPr>
                <w:noProof/>
                <w:webHidden/>
              </w:rPr>
              <w:instrText xml:space="preserve"> PAGEREF _Toc217464571 \h </w:instrText>
            </w:r>
            <w:r>
              <w:rPr>
                <w:noProof/>
                <w:webHidden/>
              </w:rPr>
            </w:r>
            <w:r>
              <w:rPr>
                <w:noProof/>
                <w:webHidden/>
              </w:rPr>
              <w:fldChar w:fldCharType="separate"/>
            </w:r>
            <w:r w:rsidR="006012AE">
              <w:rPr>
                <w:noProof/>
                <w:webHidden/>
              </w:rPr>
              <w:t>66</w:t>
            </w:r>
            <w:r>
              <w:rPr>
                <w:noProof/>
                <w:webHidden/>
              </w:rPr>
              <w:fldChar w:fldCharType="end"/>
            </w:r>
          </w:hyperlink>
        </w:p>
        <w:p w14:paraId="38D0D53C" w14:textId="2A227CF5" w:rsidR="00641F44" w:rsidRDefault="00641F44">
          <w:pPr>
            <w:pStyle w:val="TOC3"/>
            <w:rPr>
              <w:rFonts w:asciiTheme="minorHAnsi" w:eastAsiaTheme="minorEastAsia" w:hAnsiTheme="minorHAnsi"/>
              <w:noProof/>
              <w:kern w:val="2"/>
              <w:szCs w:val="24"/>
              <w14:ligatures w14:val="standardContextual"/>
            </w:rPr>
          </w:pPr>
          <w:hyperlink w:anchor="_Toc217464572" w:history="1">
            <w:r w:rsidRPr="003F1850">
              <w:rPr>
                <w:rStyle w:val="Hyperlink"/>
                <w:noProof/>
              </w:rPr>
              <w:t>2.</w:t>
            </w:r>
            <w:r>
              <w:rPr>
                <w:rFonts w:asciiTheme="minorHAnsi" w:eastAsiaTheme="minorEastAsia" w:hAnsiTheme="minorHAnsi"/>
                <w:noProof/>
                <w:kern w:val="2"/>
                <w:szCs w:val="24"/>
                <w14:ligatures w14:val="standardContextual"/>
              </w:rPr>
              <w:tab/>
            </w:r>
            <w:r w:rsidRPr="003F1850">
              <w:rPr>
                <w:rStyle w:val="Hyperlink"/>
                <w:noProof/>
              </w:rPr>
              <w:t>CA AB 1523: Court Ordered Mediation Threshold Raised to $75K</w:t>
            </w:r>
            <w:r>
              <w:rPr>
                <w:noProof/>
                <w:webHidden/>
              </w:rPr>
              <w:tab/>
            </w:r>
            <w:r>
              <w:rPr>
                <w:noProof/>
                <w:webHidden/>
              </w:rPr>
              <w:fldChar w:fldCharType="begin"/>
            </w:r>
            <w:r>
              <w:rPr>
                <w:noProof/>
                <w:webHidden/>
              </w:rPr>
              <w:instrText xml:space="preserve"> PAGEREF _Toc217464572 \h </w:instrText>
            </w:r>
            <w:r>
              <w:rPr>
                <w:noProof/>
                <w:webHidden/>
              </w:rPr>
            </w:r>
            <w:r>
              <w:rPr>
                <w:noProof/>
                <w:webHidden/>
              </w:rPr>
              <w:fldChar w:fldCharType="separate"/>
            </w:r>
            <w:r w:rsidR="006012AE">
              <w:rPr>
                <w:noProof/>
                <w:webHidden/>
              </w:rPr>
              <w:t>67</w:t>
            </w:r>
            <w:r>
              <w:rPr>
                <w:noProof/>
                <w:webHidden/>
              </w:rPr>
              <w:fldChar w:fldCharType="end"/>
            </w:r>
          </w:hyperlink>
        </w:p>
        <w:p w14:paraId="3E912F4F" w14:textId="61A1B084" w:rsidR="00641F44" w:rsidRDefault="00641F44">
          <w:pPr>
            <w:pStyle w:val="TOC3"/>
            <w:rPr>
              <w:rFonts w:asciiTheme="minorHAnsi" w:eastAsiaTheme="minorEastAsia" w:hAnsiTheme="minorHAnsi"/>
              <w:noProof/>
              <w:kern w:val="2"/>
              <w:szCs w:val="24"/>
              <w14:ligatures w14:val="standardContextual"/>
            </w:rPr>
          </w:pPr>
          <w:hyperlink w:anchor="_Toc217464573" w:history="1">
            <w:r w:rsidRPr="003F1850">
              <w:rPr>
                <w:rStyle w:val="Hyperlink"/>
                <w:noProof/>
              </w:rPr>
              <w:t>3.</w:t>
            </w:r>
            <w:r>
              <w:rPr>
                <w:rFonts w:asciiTheme="minorHAnsi" w:eastAsiaTheme="minorEastAsia" w:hAnsiTheme="minorHAnsi"/>
                <w:noProof/>
                <w:kern w:val="2"/>
                <w:szCs w:val="24"/>
                <w14:ligatures w14:val="standardContextual"/>
              </w:rPr>
              <w:tab/>
            </w:r>
            <w:r w:rsidRPr="003F1850">
              <w:rPr>
                <w:rStyle w:val="Hyperlink"/>
                <w:noProof/>
              </w:rPr>
              <w:t>SB261: DLSE Enforcement of Wage Judgments</w:t>
            </w:r>
            <w:r>
              <w:rPr>
                <w:noProof/>
                <w:webHidden/>
              </w:rPr>
              <w:tab/>
            </w:r>
            <w:r>
              <w:rPr>
                <w:noProof/>
                <w:webHidden/>
              </w:rPr>
              <w:fldChar w:fldCharType="begin"/>
            </w:r>
            <w:r>
              <w:rPr>
                <w:noProof/>
                <w:webHidden/>
              </w:rPr>
              <w:instrText xml:space="preserve"> PAGEREF _Toc217464573 \h </w:instrText>
            </w:r>
            <w:r>
              <w:rPr>
                <w:noProof/>
                <w:webHidden/>
              </w:rPr>
            </w:r>
            <w:r>
              <w:rPr>
                <w:noProof/>
                <w:webHidden/>
              </w:rPr>
              <w:fldChar w:fldCharType="separate"/>
            </w:r>
            <w:r w:rsidR="006012AE">
              <w:rPr>
                <w:noProof/>
                <w:webHidden/>
              </w:rPr>
              <w:t>68</w:t>
            </w:r>
            <w:r>
              <w:rPr>
                <w:noProof/>
                <w:webHidden/>
              </w:rPr>
              <w:fldChar w:fldCharType="end"/>
            </w:r>
          </w:hyperlink>
        </w:p>
        <w:p w14:paraId="62D0B706" w14:textId="27A629B3" w:rsidR="00641F44" w:rsidRDefault="00641F44">
          <w:pPr>
            <w:pStyle w:val="TOC3"/>
            <w:rPr>
              <w:rFonts w:asciiTheme="minorHAnsi" w:eastAsiaTheme="minorEastAsia" w:hAnsiTheme="minorHAnsi"/>
              <w:noProof/>
              <w:kern w:val="2"/>
              <w:szCs w:val="24"/>
              <w14:ligatures w14:val="standardContextual"/>
            </w:rPr>
          </w:pPr>
          <w:hyperlink w:anchor="_Toc217464574" w:history="1">
            <w:r w:rsidRPr="003F1850">
              <w:rPr>
                <w:rStyle w:val="Hyperlink"/>
                <w:noProof/>
              </w:rPr>
              <w:t>4.</w:t>
            </w:r>
            <w:r>
              <w:rPr>
                <w:rFonts w:asciiTheme="minorHAnsi" w:eastAsiaTheme="minorEastAsia" w:hAnsiTheme="minorHAnsi"/>
                <w:noProof/>
                <w:kern w:val="2"/>
                <w:szCs w:val="24"/>
                <w14:ligatures w14:val="standardContextual"/>
              </w:rPr>
              <w:tab/>
            </w:r>
            <w:r w:rsidRPr="003F1850">
              <w:rPr>
                <w:rStyle w:val="Hyperlink"/>
                <w:noProof/>
              </w:rPr>
              <w:t>CO HB1001: Increased Wage Act Penalties and Enforcement</w:t>
            </w:r>
            <w:r>
              <w:rPr>
                <w:noProof/>
                <w:webHidden/>
              </w:rPr>
              <w:tab/>
            </w:r>
            <w:r>
              <w:rPr>
                <w:noProof/>
                <w:webHidden/>
              </w:rPr>
              <w:fldChar w:fldCharType="begin"/>
            </w:r>
            <w:r>
              <w:rPr>
                <w:noProof/>
                <w:webHidden/>
              </w:rPr>
              <w:instrText xml:space="preserve"> PAGEREF _Toc217464574 \h </w:instrText>
            </w:r>
            <w:r>
              <w:rPr>
                <w:noProof/>
                <w:webHidden/>
              </w:rPr>
            </w:r>
            <w:r>
              <w:rPr>
                <w:noProof/>
                <w:webHidden/>
              </w:rPr>
              <w:fldChar w:fldCharType="separate"/>
            </w:r>
            <w:r w:rsidR="006012AE">
              <w:rPr>
                <w:noProof/>
                <w:webHidden/>
              </w:rPr>
              <w:t>68</w:t>
            </w:r>
            <w:r>
              <w:rPr>
                <w:noProof/>
                <w:webHidden/>
              </w:rPr>
              <w:fldChar w:fldCharType="end"/>
            </w:r>
          </w:hyperlink>
        </w:p>
        <w:p w14:paraId="7C0A4C66" w14:textId="3FC3EFDD" w:rsidR="00641F44" w:rsidRDefault="00641F44">
          <w:pPr>
            <w:pStyle w:val="TOC1"/>
            <w:rPr>
              <w:rFonts w:asciiTheme="minorHAnsi" w:eastAsiaTheme="minorEastAsia" w:hAnsiTheme="minorHAnsi"/>
              <w:noProof/>
              <w:kern w:val="2"/>
              <w:szCs w:val="24"/>
              <w14:ligatures w14:val="standardContextual"/>
            </w:rPr>
          </w:pPr>
          <w:hyperlink w:anchor="_Toc217464575" w:history="1">
            <w:r w:rsidRPr="003F1850">
              <w:rPr>
                <w:rStyle w:val="Hyperlink"/>
                <w:noProof/>
              </w:rPr>
              <w:t>XV.</w:t>
            </w:r>
            <w:r>
              <w:rPr>
                <w:rFonts w:asciiTheme="minorHAnsi" w:eastAsiaTheme="minorEastAsia" w:hAnsiTheme="minorHAnsi"/>
                <w:noProof/>
                <w:kern w:val="2"/>
                <w:szCs w:val="24"/>
                <w14:ligatures w14:val="standardContextual"/>
              </w:rPr>
              <w:tab/>
            </w:r>
            <w:r w:rsidRPr="003F1850">
              <w:rPr>
                <w:rStyle w:val="Hyperlink"/>
                <w:noProof/>
              </w:rPr>
              <w:t>TELEPHONE CONSUMER PROTECTION ACT DEVELOPMENTS</w:t>
            </w:r>
            <w:r>
              <w:rPr>
                <w:noProof/>
                <w:webHidden/>
              </w:rPr>
              <w:tab/>
            </w:r>
            <w:r>
              <w:rPr>
                <w:noProof/>
                <w:webHidden/>
              </w:rPr>
              <w:fldChar w:fldCharType="begin"/>
            </w:r>
            <w:r>
              <w:rPr>
                <w:noProof/>
                <w:webHidden/>
              </w:rPr>
              <w:instrText xml:space="preserve"> PAGEREF _Toc217464575 \h </w:instrText>
            </w:r>
            <w:r>
              <w:rPr>
                <w:noProof/>
                <w:webHidden/>
              </w:rPr>
            </w:r>
            <w:r>
              <w:rPr>
                <w:noProof/>
                <w:webHidden/>
              </w:rPr>
              <w:fldChar w:fldCharType="separate"/>
            </w:r>
            <w:r w:rsidR="006012AE">
              <w:rPr>
                <w:noProof/>
                <w:webHidden/>
              </w:rPr>
              <w:t>70</w:t>
            </w:r>
            <w:r>
              <w:rPr>
                <w:noProof/>
                <w:webHidden/>
              </w:rPr>
              <w:fldChar w:fldCharType="end"/>
            </w:r>
          </w:hyperlink>
        </w:p>
        <w:p w14:paraId="3221E27C" w14:textId="59372144" w:rsidR="00641F44" w:rsidRDefault="00641F44">
          <w:pPr>
            <w:pStyle w:val="TOC2"/>
            <w:rPr>
              <w:rFonts w:asciiTheme="minorHAnsi" w:eastAsiaTheme="minorEastAsia" w:hAnsiTheme="minorHAnsi"/>
              <w:noProof/>
              <w:kern w:val="2"/>
              <w:szCs w:val="24"/>
              <w14:ligatures w14:val="standardContextual"/>
            </w:rPr>
          </w:pPr>
          <w:hyperlink w:anchor="_Toc217464576"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 xml:space="preserve">Supreme Court Weighs-In Through </w:t>
            </w:r>
            <w:r w:rsidRPr="003F1850">
              <w:rPr>
                <w:rStyle w:val="Hyperlink"/>
                <w:i/>
                <w:iCs/>
                <w:noProof/>
              </w:rPr>
              <w:t>McKesson</w:t>
            </w:r>
            <w:r>
              <w:rPr>
                <w:noProof/>
                <w:webHidden/>
              </w:rPr>
              <w:tab/>
            </w:r>
            <w:r>
              <w:rPr>
                <w:noProof/>
                <w:webHidden/>
              </w:rPr>
              <w:fldChar w:fldCharType="begin"/>
            </w:r>
            <w:r>
              <w:rPr>
                <w:noProof/>
                <w:webHidden/>
              </w:rPr>
              <w:instrText xml:space="preserve"> PAGEREF _Toc217464576 \h </w:instrText>
            </w:r>
            <w:r>
              <w:rPr>
                <w:noProof/>
                <w:webHidden/>
              </w:rPr>
            </w:r>
            <w:r>
              <w:rPr>
                <w:noProof/>
                <w:webHidden/>
              </w:rPr>
              <w:fldChar w:fldCharType="separate"/>
            </w:r>
            <w:r w:rsidR="006012AE">
              <w:rPr>
                <w:noProof/>
                <w:webHidden/>
              </w:rPr>
              <w:t>70</w:t>
            </w:r>
            <w:r>
              <w:rPr>
                <w:noProof/>
                <w:webHidden/>
              </w:rPr>
              <w:fldChar w:fldCharType="end"/>
            </w:r>
          </w:hyperlink>
        </w:p>
        <w:p w14:paraId="58FA8B95" w14:textId="3FB8AD9B" w:rsidR="00641F44" w:rsidRDefault="00641F44">
          <w:pPr>
            <w:pStyle w:val="TOC2"/>
            <w:rPr>
              <w:rFonts w:asciiTheme="minorHAnsi" w:eastAsiaTheme="minorEastAsia" w:hAnsiTheme="minorHAnsi"/>
              <w:noProof/>
              <w:kern w:val="2"/>
              <w:szCs w:val="24"/>
              <w14:ligatures w14:val="standardContextual"/>
            </w:rPr>
          </w:pPr>
          <w:hyperlink w:anchor="_Toc217464577" w:history="1">
            <w:r w:rsidRPr="003F1850">
              <w:rPr>
                <w:rStyle w:val="Hyperlink"/>
                <w:bCs/>
                <w:noProof/>
              </w:rPr>
              <w:t>B.</w:t>
            </w:r>
            <w:r>
              <w:rPr>
                <w:rFonts w:asciiTheme="minorHAnsi" w:eastAsiaTheme="minorEastAsia" w:hAnsiTheme="minorHAnsi"/>
                <w:noProof/>
                <w:kern w:val="2"/>
                <w:szCs w:val="24"/>
                <w14:ligatures w14:val="standardContextual"/>
              </w:rPr>
              <w:tab/>
            </w:r>
            <w:r w:rsidRPr="003F1850">
              <w:rPr>
                <w:rStyle w:val="Hyperlink"/>
                <w:noProof/>
              </w:rPr>
              <w:t>VA SB 1339: Telephone Privacy Protection Act</w:t>
            </w:r>
            <w:r>
              <w:rPr>
                <w:noProof/>
                <w:webHidden/>
              </w:rPr>
              <w:tab/>
            </w:r>
            <w:r>
              <w:rPr>
                <w:noProof/>
                <w:webHidden/>
              </w:rPr>
              <w:fldChar w:fldCharType="begin"/>
            </w:r>
            <w:r>
              <w:rPr>
                <w:noProof/>
                <w:webHidden/>
              </w:rPr>
              <w:instrText xml:space="preserve"> PAGEREF _Toc217464577 \h </w:instrText>
            </w:r>
            <w:r>
              <w:rPr>
                <w:noProof/>
                <w:webHidden/>
              </w:rPr>
            </w:r>
            <w:r>
              <w:rPr>
                <w:noProof/>
                <w:webHidden/>
              </w:rPr>
              <w:fldChar w:fldCharType="separate"/>
            </w:r>
            <w:r w:rsidR="006012AE">
              <w:rPr>
                <w:noProof/>
                <w:webHidden/>
              </w:rPr>
              <w:t>71</w:t>
            </w:r>
            <w:r>
              <w:rPr>
                <w:noProof/>
                <w:webHidden/>
              </w:rPr>
              <w:fldChar w:fldCharType="end"/>
            </w:r>
          </w:hyperlink>
        </w:p>
        <w:p w14:paraId="1EC9B97C" w14:textId="41B12113" w:rsidR="00641F44" w:rsidRDefault="00641F44">
          <w:pPr>
            <w:pStyle w:val="TOC1"/>
            <w:rPr>
              <w:rFonts w:asciiTheme="minorHAnsi" w:eastAsiaTheme="minorEastAsia" w:hAnsiTheme="minorHAnsi"/>
              <w:noProof/>
              <w:kern w:val="2"/>
              <w:szCs w:val="24"/>
              <w14:ligatures w14:val="standardContextual"/>
            </w:rPr>
          </w:pPr>
          <w:hyperlink w:anchor="_Toc217464578" w:history="1">
            <w:r w:rsidRPr="003F1850">
              <w:rPr>
                <w:rStyle w:val="Hyperlink"/>
                <w:noProof/>
              </w:rPr>
              <w:t>XVI.</w:t>
            </w:r>
            <w:r>
              <w:rPr>
                <w:rFonts w:asciiTheme="minorHAnsi" w:eastAsiaTheme="minorEastAsia" w:hAnsiTheme="minorHAnsi"/>
                <w:noProof/>
                <w:kern w:val="2"/>
                <w:szCs w:val="24"/>
                <w14:ligatures w14:val="standardContextual"/>
              </w:rPr>
              <w:tab/>
            </w:r>
            <w:r w:rsidRPr="003F1850">
              <w:rPr>
                <w:rStyle w:val="Hyperlink"/>
                <w:noProof/>
              </w:rPr>
              <w:t>ESCHEATMENT</w:t>
            </w:r>
            <w:r>
              <w:rPr>
                <w:noProof/>
                <w:webHidden/>
              </w:rPr>
              <w:tab/>
            </w:r>
            <w:r>
              <w:rPr>
                <w:noProof/>
                <w:webHidden/>
              </w:rPr>
              <w:fldChar w:fldCharType="begin"/>
            </w:r>
            <w:r>
              <w:rPr>
                <w:noProof/>
                <w:webHidden/>
              </w:rPr>
              <w:instrText xml:space="preserve"> PAGEREF _Toc217464578 \h </w:instrText>
            </w:r>
            <w:r>
              <w:rPr>
                <w:noProof/>
                <w:webHidden/>
              </w:rPr>
            </w:r>
            <w:r>
              <w:rPr>
                <w:noProof/>
                <w:webHidden/>
              </w:rPr>
              <w:fldChar w:fldCharType="separate"/>
            </w:r>
            <w:r w:rsidR="006012AE">
              <w:rPr>
                <w:noProof/>
                <w:webHidden/>
              </w:rPr>
              <w:t>72</w:t>
            </w:r>
            <w:r>
              <w:rPr>
                <w:noProof/>
                <w:webHidden/>
              </w:rPr>
              <w:fldChar w:fldCharType="end"/>
            </w:r>
          </w:hyperlink>
        </w:p>
        <w:p w14:paraId="3BDD822B" w14:textId="3EF4E3F6" w:rsidR="00641F44" w:rsidRDefault="00641F44">
          <w:pPr>
            <w:pStyle w:val="TOC2"/>
            <w:rPr>
              <w:rFonts w:asciiTheme="minorHAnsi" w:eastAsiaTheme="minorEastAsia" w:hAnsiTheme="minorHAnsi"/>
              <w:noProof/>
              <w:kern w:val="2"/>
              <w:szCs w:val="24"/>
              <w14:ligatures w14:val="standardContextual"/>
            </w:rPr>
          </w:pPr>
          <w:hyperlink w:anchor="_Toc217464579"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CA SB822: Unclaimed Digital Financial Assets</w:t>
            </w:r>
            <w:r>
              <w:rPr>
                <w:noProof/>
                <w:webHidden/>
              </w:rPr>
              <w:tab/>
            </w:r>
            <w:r>
              <w:rPr>
                <w:noProof/>
                <w:webHidden/>
              </w:rPr>
              <w:fldChar w:fldCharType="begin"/>
            </w:r>
            <w:r>
              <w:rPr>
                <w:noProof/>
                <w:webHidden/>
              </w:rPr>
              <w:instrText xml:space="preserve"> PAGEREF _Toc217464579 \h </w:instrText>
            </w:r>
            <w:r>
              <w:rPr>
                <w:noProof/>
                <w:webHidden/>
              </w:rPr>
            </w:r>
            <w:r>
              <w:rPr>
                <w:noProof/>
                <w:webHidden/>
              </w:rPr>
              <w:fldChar w:fldCharType="separate"/>
            </w:r>
            <w:r w:rsidR="006012AE">
              <w:rPr>
                <w:noProof/>
                <w:webHidden/>
              </w:rPr>
              <w:t>72</w:t>
            </w:r>
            <w:r>
              <w:rPr>
                <w:noProof/>
                <w:webHidden/>
              </w:rPr>
              <w:fldChar w:fldCharType="end"/>
            </w:r>
          </w:hyperlink>
        </w:p>
        <w:p w14:paraId="3BD78755" w14:textId="71EF72A9" w:rsidR="00641F44" w:rsidRDefault="00641F44">
          <w:pPr>
            <w:pStyle w:val="TOC2"/>
            <w:rPr>
              <w:rFonts w:asciiTheme="minorHAnsi" w:eastAsiaTheme="minorEastAsia" w:hAnsiTheme="minorHAnsi"/>
              <w:noProof/>
              <w:kern w:val="2"/>
              <w:szCs w:val="24"/>
              <w14:ligatures w14:val="standardContextual"/>
            </w:rPr>
          </w:pPr>
          <w:hyperlink w:anchor="_Toc217464580" w:history="1">
            <w:r w:rsidRPr="003F1850">
              <w:rPr>
                <w:rStyle w:val="Hyperlink"/>
                <w:rFonts w:eastAsia="Calibri"/>
                <w:bCs/>
                <w:noProof/>
              </w:rPr>
              <w:t>B.</w:t>
            </w:r>
            <w:r>
              <w:rPr>
                <w:rFonts w:asciiTheme="minorHAnsi" w:eastAsiaTheme="minorEastAsia" w:hAnsiTheme="minorHAnsi"/>
                <w:noProof/>
                <w:kern w:val="2"/>
                <w:szCs w:val="24"/>
                <w14:ligatures w14:val="standardContextual"/>
              </w:rPr>
              <w:tab/>
            </w:r>
            <w:r w:rsidRPr="003F1850">
              <w:rPr>
                <w:rStyle w:val="Hyperlink"/>
                <w:rFonts w:eastAsia="Calibri"/>
                <w:noProof/>
              </w:rPr>
              <w:t>CO HB 25-1224: Modifications to Colorado’s Revised Uniform Unclaimed Property Act</w:t>
            </w:r>
            <w:r>
              <w:rPr>
                <w:noProof/>
                <w:webHidden/>
              </w:rPr>
              <w:tab/>
            </w:r>
            <w:r>
              <w:rPr>
                <w:noProof/>
                <w:webHidden/>
              </w:rPr>
              <w:fldChar w:fldCharType="begin"/>
            </w:r>
            <w:r>
              <w:rPr>
                <w:noProof/>
                <w:webHidden/>
              </w:rPr>
              <w:instrText xml:space="preserve"> PAGEREF _Toc217464580 \h </w:instrText>
            </w:r>
            <w:r>
              <w:rPr>
                <w:noProof/>
                <w:webHidden/>
              </w:rPr>
            </w:r>
            <w:r>
              <w:rPr>
                <w:noProof/>
                <w:webHidden/>
              </w:rPr>
              <w:fldChar w:fldCharType="separate"/>
            </w:r>
            <w:r w:rsidR="006012AE">
              <w:rPr>
                <w:noProof/>
                <w:webHidden/>
              </w:rPr>
              <w:t>72</w:t>
            </w:r>
            <w:r>
              <w:rPr>
                <w:noProof/>
                <w:webHidden/>
              </w:rPr>
              <w:fldChar w:fldCharType="end"/>
            </w:r>
          </w:hyperlink>
        </w:p>
        <w:p w14:paraId="566FAE4E" w14:textId="6EE6326F" w:rsidR="00641F44" w:rsidRDefault="00641F44">
          <w:pPr>
            <w:pStyle w:val="TOC2"/>
            <w:rPr>
              <w:rFonts w:asciiTheme="minorHAnsi" w:eastAsiaTheme="minorEastAsia" w:hAnsiTheme="minorHAnsi"/>
              <w:noProof/>
              <w:kern w:val="2"/>
              <w:szCs w:val="24"/>
              <w14:ligatures w14:val="standardContextual"/>
            </w:rPr>
          </w:pPr>
          <w:hyperlink w:anchor="_Toc217464581" w:history="1">
            <w:r w:rsidRPr="003F1850">
              <w:rPr>
                <w:rStyle w:val="Hyperlink"/>
                <w:rFonts w:eastAsia="Calibri"/>
                <w:bCs/>
                <w:noProof/>
              </w:rPr>
              <w:t>C.</w:t>
            </w:r>
            <w:r>
              <w:rPr>
                <w:rFonts w:asciiTheme="minorHAnsi" w:eastAsiaTheme="minorEastAsia" w:hAnsiTheme="minorHAnsi"/>
                <w:noProof/>
                <w:kern w:val="2"/>
                <w:szCs w:val="24"/>
                <w14:ligatures w14:val="standardContextual"/>
              </w:rPr>
              <w:tab/>
            </w:r>
            <w:r w:rsidRPr="003F1850">
              <w:rPr>
                <w:rStyle w:val="Hyperlink"/>
                <w:rFonts w:eastAsia="Calibri"/>
                <w:noProof/>
              </w:rPr>
              <w:t>WA SB 5316: Modifications to Washington’s Revised Uniform Unclaimed Property Act</w:t>
            </w:r>
            <w:r>
              <w:rPr>
                <w:noProof/>
                <w:webHidden/>
              </w:rPr>
              <w:tab/>
            </w:r>
            <w:r>
              <w:rPr>
                <w:noProof/>
                <w:webHidden/>
              </w:rPr>
              <w:fldChar w:fldCharType="begin"/>
            </w:r>
            <w:r>
              <w:rPr>
                <w:noProof/>
                <w:webHidden/>
              </w:rPr>
              <w:instrText xml:space="preserve"> PAGEREF _Toc217464581 \h </w:instrText>
            </w:r>
            <w:r>
              <w:rPr>
                <w:noProof/>
                <w:webHidden/>
              </w:rPr>
            </w:r>
            <w:r>
              <w:rPr>
                <w:noProof/>
                <w:webHidden/>
              </w:rPr>
              <w:fldChar w:fldCharType="separate"/>
            </w:r>
            <w:r w:rsidR="006012AE">
              <w:rPr>
                <w:noProof/>
                <w:webHidden/>
              </w:rPr>
              <w:t>73</w:t>
            </w:r>
            <w:r>
              <w:rPr>
                <w:noProof/>
                <w:webHidden/>
              </w:rPr>
              <w:fldChar w:fldCharType="end"/>
            </w:r>
          </w:hyperlink>
        </w:p>
        <w:p w14:paraId="157ECBCB" w14:textId="2A5C799F" w:rsidR="00641F44" w:rsidRDefault="00641F44">
          <w:pPr>
            <w:pStyle w:val="TOC1"/>
            <w:tabs>
              <w:tab w:val="left" w:pos="960"/>
            </w:tabs>
            <w:rPr>
              <w:rFonts w:asciiTheme="minorHAnsi" w:eastAsiaTheme="minorEastAsia" w:hAnsiTheme="minorHAnsi"/>
              <w:noProof/>
              <w:kern w:val="2"/>
              <w:szCs w:val="24"/>
              <w14:ligatures w14:val="standardContextual"/>
            </w:rPr>
          </w:pPr>
          <w:hyperlink w:anchor="_Toc217464582" w:history="1">
            <w:r w:rsidRPr="003F1850">
              <w:rPr>
                <w:rStyle w:val="Hyperlink"/>
                <w:noProof/>
              </w:rPr>
              <w:t>XVII.</w:t>
            </w:r>
            <w:r>
              <w:rPr>
                <w:rFonts w:asciiTheme="minorHAnsi" w:eastAsiaTheme="minorEastAsia" w:hAnsiTheme="minorHAnsi"/>
                <w:noProof/>
                <w:kern w:val="2"/>
                <w:szCs w:val="24"/>
                <w14:ligatures w14:val="standardContextual"/>
              </w:rPr>
              <w:tab/>
            </w:r>
            <w:r w:rsidRPr="003F1850">
              <w:rPr>
                <w:rStyle w:val="Hyperlink"/>
                <w:noProof/>
              </w:rPr>
              <w:t>DECEDENT ACCOUNTS</w:t>
            </w:r>
            <w:r>
              <w:rPr>
                <w:noProof/>
                <w:webHidden/>
              </w:rPr>
              <w:tab/>
            </w:r>
            <w:r>
              <w:rPr>
                <w:noProof/>
                <w:webHidden/>
              </w:rPr>
              <w:fldChar w:fldCharType="begin"/>
            </w:r>
            <w:r>
              <w:rPr>
                <w:noProof/>
                <w:webHidden/>
              </w:rPr>
              <w:instrText xml:space="preserve"> PAGEREF _Toc217464582 \h </w:instrText>
            </w:r>
            <w:r>
              <w:rPr>
                <w:noProof/>
                <w:webHidden/>
              </w:rPr>
            </w:r>
            <w:r>
              <w:rPr>
                <w:noProof/>
                <w:webHidden/>
              </w:rPr>
              <w:fldChar w:fldCharType="separate"/>
            </w:r>
            <w:r w:rsidR="006012AE">
              <w:rPr>
                <w:noProof/>
                <w:webHidden/>
              </w:rPr>
              <w:t>73</w:t>
            </w:r>
            <w:r>
              <w:rPr>
                <w:noProof/>
                <w:webHidden/>
              </w:rPr>
              <w:fldChar w:fldCharType="end"/>
            </w:r>
          </w:hyperlink>
        </w:p>
        <w:p w14:paraId="3C5CDBF9" w14:textId="37376993" w:rsidR="00641F44" w:rsidRDefault="00641F44">
          <w:pPr>
            <w:pStyle w:val="TOC2"/>
            <w:rPr>
              <w:rFonts w:asciiTheme="minorHAnsi" w:eastAsiaTheme="minorEastAsia" w:hAnsiTheme="minorHAnsi"/>
              <w:noProof/>
              <w:kern w:val="2"/>
              <w:szCs w:val="24"/>
              <w14:ligatures w14:val="standardContextual"/>
            </w:rPr>
          </w:pPr>
          <w:hyperlink w:anchor="_Toc217464583"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AZ HB2116: Small Estate Administration</w:t>
            </w:r>
            <w:r>
              <w:rPr>
                <w:noProof/>
                <w:webHidden/>
              </w:rPr>
              <w:tab/>
            </w:r>
            <w:r>
              <w:rPr>
                <w:noProof/>
                <w:webHidden/>
              </w:rPr>
              <w:fldChar w:fldCharType="begin"/>
            </w:r>
            <w:r>
              <w:rPr>
                <w:noProof/>
                <w:webHidden/>
              </w:rPr>
              <w:instrText xml:space="preserve"> PAGEREF _Toc217464583 \h </w:instrText>
            </w:r>
            <w:r>
              <w:rPr>
                <w:noProof/>
                <w:webHidden/>
              </w:rPr>
            </w:r>
            <w:r>
              <w:rPr>
                <w:noProof/>
                <w:webHidden/>
              </w:rPr>
              <w:fldChar w:fldCharType="separate"/>
            </w:r>
            <w:r w:rsidR="006012AE">
              <w:rPr>
                <w:noProof/>
                <w:webHidden/>
              </w:rPr>
              <w:t>73</w:t>
            </w:r>
            <w:r>
              <w:rPr>
                <w:noProof/>
                <w:webHidden/>
              </w:rPr>
              <w:fldChar w:fldCharType="end"/>
            </w:r>
          </w:hyperlink>
        </w:p>
        <w:p w14:paraId="516FC642" w14:textId="3FAC98FF" w:rsidR="00641F44" w:rsidRDefault="00641F44">
          <w:pPr>
            <w:pStyle w:val="TOC1"/>
            <w:tabs>
              <w:tab w:val="left" w:pos="960"/>
            </w:tabs>
            <w:rPr>
              <w:rFonts w:asciiTheme="minorHAnsi" w:eastAsiaTheme="minorEastAsia" w:hAnsiTheme="minorHAnsi"/>
              <w:noProof/>
              <w:kern w:val="2"/>
              <w:szCs w:val="24"/>
              <w14:ligatures w14:val="standardContextual"/>
            </w:rPr>
          </w:pPr>
          <w:hyperlink w:anchor="_Toc217464584" w:history="1">
            <w:r w:rsidRPr="003F1850">
              <w:rPr>
                <w:rStyle w:val="Hyperlink"/>
                <w:noProof/>
              </w:rPr>
              <w:t>XVIII.</w:t>
            </w:r>
            <w:r>
              <w:rPr>
                <w:rFonts w:asciiTheme="minorHAnsi" w:eastAsiaTheme="minorEastAsia" w:hAnsiTheme="minorHAnsi"/>
                <w:noProof/>
                <w:kern w:val="2"/>
                <w:szCs w:val="24"/>
                <w14:ligatures w14:val="standardContextual"/>
              </w:rPr>
              <w:tab/>
            </w:r>
            <w:r w:rsidRPr="003F1850">
              <w:rPr>
                <w:rStyle w:val="Hyperlink"/>
                <w:noProof/>
              </w:rPr>
              <w:t>NOTARIZATION</w:t>
            </w:r>
            <w:r>
              <w:rPr>
                <w:noProof/>
                <w:webHidden/>
              </w:rPr>
              <w:tab/>
            </w:r>
            <w:r>
              <w:rPr>
                <w:noProof/>
                <w:webHidden/>
              </w:rPr>
              <w:fldChar w:fldCharType="begin"/>
            </w:r>
            <w:r>
              <w:rPr>
                <w:noProof/>
                <w:webHidden/>
              </w:rPr>
              <w:instrText xml:space="preserve"> PAGEREF _Toc217464584 \h </w:instrText>
            </w:r>
            <w:r>
              <w:rPr>
                <w:noProof/>
                <w:webHidden/>
              </w:rPr>
            </w:r>
            <w:r>
              <w:rPr>
                <w:noProof/>
                <w:webHidden/>
              </w:rPr>
              <w:fldChar w:fldCharType="separate"/>
            </w:r>
            <w:r w:rsidR="006012AE">
              <w:rPr>
                <w:noProof/>
                <w:webHidden/>
              </w:rPr>
              <w:t>74</w:t>
            </w:r>
            <w:r>
              <w:rPr>
                <w:noProof/>
                <w:webHidden/>
              </w:rPr>
              <w:fldChar w:fldCharType="end"/>
            </w:r>
          </w:hyperlink>
        </w:p>
        <w:p w14:paraId="4815B3E8" w14:textId="620F75C7" w:rsidR="00641F44" w:rsidRDefault="00641F44">
          <w:pPr>
            <w:pStyle w:val="TOC1"/>
            <w:rPr>
              <w:rFonts w:asciiTheme="minorHAnsi" w:eastAsiaTheme="minorEastAsia" w:hAnsiTheme="minorHAnsi"/>
              <w:noProof/>
              <w:kern w:val="2"/>
              <w:szCs w:val="24"/>
              <w14:ligatures w14:val="standardContextual"/>
            </w:rPr>
          </w:pPr>
          <w:hyperlink w:anchor="_Toc217464585" w:history="1">
            <w:r w:rsidRPr="003F1850">
              <w:rPr>
                <w:rStyle w:val="Hyperlink"/>
                <w:noProof/>
              </w:rPr>
              <w:t>XIX.</w:t>
            </w:r>
            <w:r>
              <w:rPr>
                <w:rFonts w:asciiTheme="minorHAnsi" w:eastAsiaTheme="minorEastAsia" w:hAnsiTheme="minorHAnsi"/>
                <w:noProof/>
                <w:kern w:val="2"/>
                <w:szCs w:val="24"/>
                <w14:ligatures w14:val="standardContextual"/>
              </w:rPr>
              <w:tab/>
            </w:r>
            <w:r w:rsidRPr="003F1850">
              <w:rPr>
                <w:rStyle w:val="Hyperlink"/>
                <w:noProof/>
              </w:rPr>
              <w:t>CHANGE TO STATE REGULATORY AUTHORITY</w:t>
            </w:r>
            <w:r>
              <w:rPr>
                <w:noProof/>
                <w:webHidden/>
              </w:rPr>
              <w:tab/>
            </w:r>
            <w:r>
              <w:rPr>
                <w:noProof/>
                <w:webHidden/>
              </w:rPr>
              <w:fldChar w:fldCharType="begin"/>
            </w:r>
            <w:r>
              <w:rPr>
                <w:noProof/>
                <w:webHidden/>
              </w:rPr>
              <w:instrText xml:space="preserve"> PAGEREF _Toc217464585 \h </w:instrText>
            </w:r>
            <w:r>
              <w:rPr>
                <w:noProof/>
                <w:webHidden/>
              </w:rPr>
            </w:r>
            <w:r>
              <w:rPr>
                <w:noProof/>
                <w:webHidden/>
              </w:rPr>
              <w:fldChar w:fldCharType="separate"/>
            </w:r>
            <w:r w:rsidR="006012AE">
              <w:rPr>
                <w:noProof/>
                <w:webHidden/>
              </w:rPr>
              <w:t>74</w:t>
            </w:r>
            <w:r>
              <w:rPr>
                <w:noProof/>
                <w:webHidden/>
              </w:rPr>
              <w:fldChar w:fldCharType="end"/>
            </w:r>
          </w:hyperlink>
        </w:p>
        <w:p w14:paraId="03A3B4A2" w14:textId="040E06F7" w:rsidR="00641F44" w:rsidRDefault="00641F44">
          <w:pPr>
            <w:pStyle w:val="TOC2"/>
            <w:rPr>
              <w:rFonts w:asciiTheme="minorHAnsi" w:eastAsiaTheme="minorEastAsia" w:hAnsiTheme="minorHAnsi"/>
              <w:noProof/>
              <w:kern w:val="2"/>
              <w:szCs w:val="24"/>
              <w14:ligatures w14:val="standardContextual"/>
            </w:rPr>
          </w:pPr>
          <w:hyperlink w:anchor="_Toc217464586" w:history="1">
            <w:r w:rsidRPr="003F1850">
              <w:rPr>
                <w:rStyle w:val="Hyperlink"/>
                <w:bCs/>
                <w:noProof/>
              </w:rPr>
              <w:t>A.</w:t>
            </w:r>
            <w:r>
              <w:rPr>
                <w:rFonts w:asciiTheme="minorHAnsi" w:eastAsiaTheme="minorEastAsia" w:hAnsiTheme="minorHAnsi"/>
                <w:noProof/>
                <w:kern w:val="2"/>
                <w:szCs w:val="24"/>
                <w14:ligatures w14:val="standardContextual"/>
              </w:rPr>
              <w:tab/>
            </w:r>
            <w:r w:rsidRPr="003F1850">
              <w:rPr>
                <w:rStyle w:val="Hyperlink"/>
                <w:noProof/>
              </w:rPr>
              <w:t>California DFPI Regulatory Authority</w:t>
            </w:r>
            <w:r>
              <w:rPr>
                <w:noProof/>
                <w:webHidden/>
              </w:rPr>
              <w:tab/>
            </w:r>
            <w:r>
              <w:rPr>
                <w:noProof/>
                <w:webHidden/>
              </w:rPr>
              <w:fldChar w:fldCharType="begin"/>
            </w:r>
            <w:r>
              <w:rPr>
                <w:noProof/>
                <w:webHidden/>
              </w:rPr>
              <w:instrText xml:space="preserve"> PAGEREF _Toc217464586 \h </w:instrText>
            </w:r>
            <w:r>
              <w:rPr>
                <w:noProof/>
                <w:webHidden/>
              </w:rPr>
            </w:r>
            <w:r>
              <w:rPr>
                <w:noProof/>
                <w:webHidden/>
              </w:rPr>
              <w:fldChar w:fldCharType="separate"/>
            </w:r>
            <w:r w:rsidR="006012AE">
              <w:rPr>
                <w:noProof/>
                <w:webHidden/>
              </w:rPr>
              <w:t>74</w:t>
            </w:r>
            <w:r>
              <w:rPr>
                <w:noProof/>
                <w:webHidden/>
              </w:rPr>
              <w:fldChar w:fldCharType="end"/>
            </w:r>
          </w:hyperlink>
        </w:p>
        <w:p w14:paraId="3A556D2A" w14:textId="5EE4A943" w:rsidR="00641F44" w:rsidRDefault="00641F44">
          <w:pPr>
            <w:pStyle w:val="TOC2"/>
            <w:rPr>
              <w:rFonts w:asciiTheme="minorHAnsi" w:eastAsiaTheme="minorEastAsia" w:hAnsiTheme="minorHAnsi"/>
              <w:noProof/>
              <w:kern w:val="2"/>
              <w:szCs w:val="24"/>
              <w14:ligatures w14:val="standardContextual"/>
            </w:rPr>
          </w:pPr>
          <w:hyperlink w:anchor="_Toc217464587" w:history="1">
            <w:r w:rsidRPr="003F1850">
              <w:rPr>
                <w:rStyle w:val="Hyperlink"/>
                <w:rFonts w:eastAsia="Calibri"/>
                <w:bCs/>
                <w:noProof/>
              </w:rPr>
              <w:t>B.</w:t>
            </w:r>
            <w:r>
              <w:rPr>
                <w:rFonts w:asciiTheme="minorHAnsi" w:eastAsiaTheme="minorEastAsia" w:hAnsiTheme="minorHAnsi"/>
                <w:noProof/>
                <w:kern w:val="2"/>
                <w:szCs w:val="24"/>
                <w14:ligatures w14:val="standardContextual"/>
              </w:rPr>
              <w:tab/>
            </w:r>
            <w:r w:rsidRPr="003F1850">
              <w:rPr>
                <w:rStyle w:val="Hyperlink"/>
                <w:rFonts w:eastAsia="Calibri"/>
                <w:noProof/>
              </w:rPr>
              <w:t>AZ HB 2054: Licensing and Insurance</w:t>
            </w:r>
            <w:r>
              <w:rPr>
                <w:noProof/>
                <w:webHidden/>
              </w:rPr>
              <w:tab/>
            </w:r>
            <w:r>
              <w:rPr>
                <w:noProof/>
                <w:webHidden/>
              </w:rPr>
              <w:fldChar w:fldCharType="begin"/>
            </w:r>
            <w:r>
              <w:rPr>
                <w:noProof/>
                <w:webHidden/>
              </w:rPr>
              <w:instrText xml:space="preserve"> PAGEREF _Toc217464587 \h </w:instrText>
            </w:r>
            <w:r>
              <w:rPr>
                <w:noProof/>
                <w:webHidden/>
              </w:rPr>
            </w:r>
            <w:r>
              <w:rPr>
                <w:noProof/>
                <w:webHidden/>
              </w:rPr>
              <w:fldChar w:fldCharType="separate"/>
            </w:r>
            <w:r w:rsidR="006012AE">
              <w:rPr>
                <w:noProof/>
                <w:webHidden/>
              </w:rPr>
              <w:t>75</w:t>
            </w:r>
            <w:r>
              <w:rPr>
                <w:noProof/>
                <w:webHidden/>
              </w:rPr>
              <w:fldChar w:fldCharType="end"/>
            </w:r>
          </w:hyperlink>
        </w:p>
        <w:p w14:paraId="7A49B494" w14:textId="45A36C2E" w:rsidR="00641F44" w:rsidRDefault="00641F44">
          <w:pPr>
            <w:pStyle w:val="TOC2"/>
            <w:rPr>
              <w:rFonts w:asciiTheme="minorHAnsi" w:eastAsiaTheme="minorEastAsia" w:hAnsiTheme="minorHAnsi"/>
              <w:noProof/>
              <w:kern w:val="2"/>
              <w:szCs w:val="24"/>
              <w14:ligatures w14:val="standardContextual"/>
            </w:rPr>
          </w:pPr>
          <w:hyperlink w:anchor="_Toc217464588" w:history="1">
            <w:r w:rsidRPr="003F1850">
              <w:rPr>
                <w:rStyle w:val="Hyperlink"/>
                <w:rFonts w:eastAsia="Calibri"/>
                <w:bCs/>
                <w:noProof/>
              </w:rPr>
              <w:t>C.</w:t>
            </w:r>
            <w:r>
              <w:rPr>
                <w:rFonts w:asciiTheme="minorHAnsi" w:eastAsiaTheme="minorEastAsia" w:hAnsiTheme="minorHAnsi"/>
                <w:noProof/>
                <w:kern w:val="2"/>
                <w:szCs w:val="24"/>
                <w14:ligatures w14:val="standardContextual"/>
              </w:rPr>
              <w:tab/>
            </w:r>
            <w:r w:rsidRPr="003F1850">
              <w:rPr>
                <w:rStyle w:val="Hyperlink"/>
                <w:rFonts w:eastAsia="Calibri"/>
                <w:noProof/>
              </w:rPr>
              <w:t>AZ HB 2368: Auditor General Access to Financial Institution Records of State Agencies or Programs</w:t>
            </w:r>
            <w:r>
              <w:rPr>
                <w:noProof/>
                <w:webHidden/>
              </w:rPr>
              <w:tab/>
            </w:r>
            <w:r>
              <w:rPr>
                <w:noProof/>
                <w:webHidden/>
              </w:rPr>
              <w:fldChar w:fldCharType="begin"/>
            </w:r>
            <w:r>
              <w:rPr>
                <w:noProof/>
                <w:webHidden/>
              </w:rPr>
              <w:instrText xml:space="preserve"> PAGEREF _Toc217464588 \h </w:instrText>
            </w:r>
            <w:r>
              <w:rPr>
                <w:noProof/>
                <w:webHidden/>
              </w:rPr>
            </w:r>
            <w:r>
              <w:rPr>
                <w:noProof/>
                <w:webHidden/>
              </w:rPr>
              <w:fldChar w:fldCharType="separate"/>
            </w:r>
            <w:r w:rsidR="006012AE">
              <w:rPr>
                <w:noProof/>
                <w:webHidden/>
              </w:rPr>
              <w:t>75</w:t>
            </w:r>
            <w:r>
              <w:rPr>
                <w:noProof/>
                <w:webHidden/>
              </w:rPr>
              <w:fldChar w:fldCharType="end"/>
            </w:r>
          </w:hyperlink>
        </w:p>
        <w:p w14:paraId="51EB9510" w14:textId="78A1872D" w:rsidR="00CB040F" w:rsidRPr="00960ECB" w:rsidRDefault="005E4560" w:rsidP="00B636B2">
          <w:pPr>
            <w:pStyle w:val="TOC1"/>
            <w:rPr>
              <w:rFonts w:eastAsiaTheme="minorEastAsia"/>
              <w:noProof/>
              <w:kern w:val="2"/>
              <w:szCs w:val="24"/>
              <w14:ligatures w14:val="standardContextual"/>
            </w:rPr>
          </w:pPr>
          <w:r w:rsidRPr="00960ECB">
            <w:rPr>
              <w:b/>
              <w:bCs/>
              <w:szCs w:val="24"/>
            </w:rPr>
            <w:fldChar w:fldCharType="end"/>
          </w:r>
        </w:p>
        <w:p w14:paraId="167F4AF5" w14:textId="4366765C" w:rsidR="00B50E9E" w:rsidRPr="00B57795" w:rsidRDefault="00000000" w:rsidP="00B50E9E">
          <w:pPr>
            <w:rPr>
              <w:b/>
              <w:bCs/>
              <w:szCs w:val="24"/>
            </w:rPr>
          </w:pPr>
        </w:p>
      </w:sdtContent>
    </w:sdt>
    <w:sectPr w:rsidR="00B50E9E" w:rsidRPr="00B57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9E40" w14:textId="77777777" w:rsidR="00D86A7E" w:rsidRDefault="00D86A7E" w:rsidP="00812CF5">
      <w:pPr>
        <w:spacing w:after="0" w:line="240" w:lineRule="auto"/>
      </w:pPr>
      <w:r>
        <w:separator/>
      </w:r>
    </w:p>
  </w:endnote>
  <w:endnote w:type="continuationSeparator" w:id="0">
    <w:p w14:paraId="1136B206" w14:textId="77777777" w:rsidR="00D86A7E" w:rsidRDefault="00D86A7E" w:rsidP="0081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Josefin Sans SemiBold">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68954219"/>
      <w:docPartObj>
        <w:docPartGallery w:val="Page Numbers (Bottom of Page)"/>
        <w:docPartUnique/>
      </w:docPartObj>
    </w:sdtPr>
    <w:sdtEndPr>
      <w:rPr>
        <w:noProof/>
      </w:rPr>
    </w:sdtEndPr>
    <w:sdtContent>
      <w:p w14:paraId="77C0748C" w14:textId="466996E5" w:rsidR="00E1154A" w:rsidRPr="000C3553" w:rsidRDefault="00E1154A">
        <w:pPr>
          <w:pStyle w:val="Footer"/>
          <w:jc w:val="center"/>
          <w:rPr>
            <w:szCs w:val="24"/>
          </w:rPr>
        </w:pPr>
        <w:r w:rsidRPr="000C3553">
          <w:rPr>
            <w:szCs w:val="24"/>
          </w:rPr>
          <w:fldChar w:fldCharType="begin"/>
        </w:r>
        <w:r w:rsidRPr="000C3553">
          <w:rPr>
            <w:szCs w:val="24"/>
          </w:rPr>
          <w:instrText xml:space="preserve"> PAGE   \* MERGEFORMAT </w:instrText>
        </w:r>
        <w:r w:rsidRPr="000C3553">
          <w:rPr>
            <w:szCs w:val="24"/>
          </w:rPr>
          <w:fldChar w:fldCharType="separate"/>
        </w:r>
        <w:r w:rsidRPr="000C3553">
          <w:rPr>
            <w:noProof/>
            <w:szCs w:val="24"/>
          </w:rPr>
          <w:t>2</w:t>
        </w:r>
        <w:r w:rsidRPr="000C3553">
          <w:rPr>
            <w:noProof/>
            <w:szCs w:val="24"/>
          </w:rPr>
          <w:fldChar w:fldCharType="end"/>
        </w:r>
      </w:p>
    </w:sdtContent>
  </w:sdt>
  <w:p w14:paraId="7E04377B" w14:textId="77777777" w:rsidR="00E1154A" w:rsidRDefault="00E11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CB02" w14:textId="77777777" w:rsidR="00D86A7E" w:rsidRDefault="00D86A7E" w:rsidP="00812CF5">
      <w:pPr>
        <w:spacing w:after="0" w:line="240" w:lineRule="auto"/>
      </w:pPr>
      <w:r>
        <w:separator/>
      </w:r>
    </w:p>
  </w:footnote>
  <w:footnote w:type="continuationSeparator" w:id="0">
    <w:p w14:paraId="0532A9B2" w14:textId="77777777" w:rsidR="00D86A7E" w:rsidRDefault="00D86A7E" w:rsidP="0081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09D0" w14:textId="09476947" w:rsidR="00812CF5" w:rsidRDefault="00000000">
    <w:pPr>
      <w:pStyle w:val="Header"/>
    </w:pPr>
    <w:r>
      <w:rPr>
        <w:noProof/>
      </w:rPr>
      <w:pict w14:anchorId="139E7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7391" o:spid="_x0000_s1029" type="#_x0000_t75" style="position:absolute;left:0;text-align:left;margin-left:0;margin-top:0;width:611.25pt;height:791.25pt;z-index:-251657216;mso-position-horizontal:center;mso-position-horizontal-relative:margin;mso-position-vertical:center;mso-position-vertical-relative:margin" o:allowincell="f">
          <v:imagedata r:id="rId1" o:title="CP CO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0788" w14:textId="54B7BAD4" w:rsidR="00812CF5" w:rsidRDefault="00000000">
    <w:pPr>
      <w:pStyle w:val="Header"/>
    </w:pPr>
    <w:r>
      <w:rPr>
        <w:noProof/>
      </w:rPr>
      <w:pict w14:anchorId="27873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7390" o:spid="_x0000_s1028" type="#_x0000_t75" style="position:absolute;left:0;text-align:left;margin-left:0;margin-top:0;width:611.25pt;height:791.25pt;z-index:-251658240;mso-position-horizontal:center;mso-position-horizontal-relative:margin;mso-position-vertical:center;mso-position-vertical-relative:margin" o:allowincell="f">
          <v:imagedata r:id="rId1" o:title="CP COV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B079" w14:textId="77777777" w:rsidR="00DF112C" w:rsidRDefault="00000000">
    <w:pPr>
      <w:pStyle w:val="Header"/>
    </w:pPr>
    <w:r>
      <w:rPr>
        <w:noProof/>
      </w:rPr>
      <w:pict w14:anchorId="751B6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611.25pt;height:791.25pt;z-index:-251654144;mso-position-horizontal:center;mso-position-horizontal-relative:margin;mso-position-vertical:center;mso-position-vertical-relative:margin" o:allowincell="f">
          <v:imagedata r:id="rId1" o:title="CP COV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C720" w14:textId="77777777" w:rsidR="00DF112C" w:rsidRDefault="00000000">
    <w:pPr>
      <w:pStyle w:val="Header"/>
    </w:pPr>
    <w:r>
      <w:rPr>
        <w:noProof/>
      </w:rPr>
      <w:pict w14:anchorId="36BC3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11.25pt;height:791.25pt;z-index:-251655168;mso-position-horizontal:center;mso-position-horizontal-relative:margin;mso-position-vertical:center;mso-position-vertical-relative:margin" o:allowincell="f">
          <v:imagedata r:id="rId1" o:title="CP COV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497"/>
    <w:multiLevelType w:val="hybridMultilevel"/>
    <w:tmpl w:val="611A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6A54"/>
    <w:multiLevelType w:val="multilevel"/>
    <w:tmpl w:val="38DCCB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35F0F"/>
    <w:multiLevelType w:val="multilevel"/>
    <w:tmpl w:val="584CB8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A077A"/>
    <w:multiLevelType w:val="multilevel"/>
    <w:tmpl w:val="9BEE7C4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82F81"/>
    <w:multiLevelType w:val="multilevel"/>
    <w:tmpl w:val="6C8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F0E9D"/>
    <w:multiLevelType w:val="multilevel"/>
    <w:tmpl w:val="584CB8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635503"/>
    <w:multiLevelType w:val="hybridMultilevel"/>
    <w:tmpl w:val="144C2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2603A"/>
    <w:multiLevelType w:val="multilevel"/>
    <w:tmpl w:val="BF2201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41B38"/>
    <w:multiLevelType w:val="hybridMultilevel"/>
    <w:tmpl w:val="DFA45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F65854"/>
    <w:multiLevelType w:val="multilevel"/>
    <w:tmpl w:val="8A58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A6BC8"/>
    <w:multiLevelType w:val="multilevel"/>
    <w:tmpl w:val="19C2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0E3B23"/>
    <w:multiLevelType w:val="hybridMultilevel"/>
    <w:tmpl w:val="8884C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00981"/>
    <w:multiLevelType w:val="multilevel"/>
    <w:tmpl w:val="316C542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bCs/>
      </w:rPr>
    </w:lvl>
    <w:lvl w:ilvl="2">
      <w:start w:val="1"/>
      <w:numFmt w:val="decimal"/>
      <w:pStyle w:val="Heading3"/>
      <w:lvlText w:val="%3."/>
      <w:lvlJc w:val="left"/>
      <w:pPr>
        <w:ind w:left="1440" w:firstLine="0"/>
      </w:pPr>
      <w:rPr>
        <w:rFonts w:hint="default"/>
        <w:i w:val="0"/>
        <w:iCs w: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6C9613B7"/>
    <w:multiLevelType w:val="hybridMultilevel"/>
    <w:tmpl w:val="DFA45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230BCE"/>
    <w:multiLevelType w:val="hybridMultilevel"/>
    <w:tmpl w:val="7F5E9A04"/>
    <w:lvl w:ilvl="0" w:tplc="5AB89736">
      <w:start w:val="5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977B0"/>
    <w:multiLevelType w:val="multilevel"/>
    <w:tmpl w:val="3C502F2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7430134F"/>
    <w:multiLevelType w:val="multilevel"/>
    <w:tmpl w:val="08E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D4E0A"/>
    <w:multiLevelType w:val="multilevel"/>
    <w:tmpl w:val="9BEE7C4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D288A"/>
    <w:multiLevelType w:val="multilevel"/>
    <w:tmpl w:val="655A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871163">
    <w:abstractNumId w:val="12"/>
  </w:num>
  <w:num w:numId="2" w16cid:durableId="605356302">
    <w:abstractNumId w:val="15"/>
  </w:num>
  <w:num w:numId="3" w16cid:durableId="982122653">
    <w:abstractNumId w:val="14"/>
  </w:num>
  <w:num w:numId="4" w16cid:durableId="1433667899">
    <w:abstractNumId w:val="7"/>
  </w:num>
  <w:num w:numId="5" w16cid:durableId="1088885917">
    <w:abstractNumId w:val="6"/>
  </w:num>
  <w:num w:numId="6" w16cid:durableId="303395209">
    <w:abstractNumId w:val="16"/>
  </w:num>
  <w:num w:numId="7" w16cid:durableId="1066536790">
    <w:abstractNumId w:val="0"/>
  </w:num>
  <w:num w:numId="8" w16cid:durableId="1681351325">
    <w:abstractNumId w:val="11"/>
  </w:num>
  <w:num w:numId="9" w16cid:durableId="39600216">
    <w:abstractNumId w:val="18"/>
  </w:num>
  <w:num w:numId="10" w16cid:durableId="606429600">
    <w:abstractNumId w:val="10"/>
  </w:num>
  <w:num w:numId="11" w16cid:durableId="1377704038">
    <w:abstractNumId w:val="9"/>
  </w:num>
  <w:num w:numId="12" w16cid:durableId="608125150">
    <w:abstractNumId w:val="4"/>
  </w:num>
  <w:num w:numId="13" w16cid:durableId="1799764615">
    <w:abstractNumId w:val="1"/>
  </w:num>
  <w:num w:numId="14" w16cid:durableId="189342103">
    <w:abstractNumId w:val="17"/>
  </w:num>
  <w:num w:numId="15" w16cid:durableId="1624457471">
    <w:abstractNumId w:val="5"/>
  </w:num>
  <w:num w:numId="16" w16cid:durableId="526674934">
    <w:abstractNumId w:val="2"/>
  </w:num>
  <w:num w:numId="17" w16cid:durableId="1652517884">
    <w:abstractNumId w:val="8"/>
  </w:num>
  <w:num w:numId="18" w16cid:durableId="15693845">
    <w:abstractNumId w:val="3"/>
  </w:num>
  <w:num w:numId="19" w16cid:durableId="1156125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F5"/>
    <w:rsid w:val="00000A07"/>
    <w:rsid w:val="00003CC6"/>
    <w:rsid w:val="00006834"/>
    <w:rsid w:val="000126F3"/>
    <w:rsid w:val="00015D0C"/>
    <w:rsid w:val="000161D5"/>
    <w:rsid w:val="00016B90"/>
    <w:rsid w:val="00020C90"/>
    <w:rsid w:val="000216D3"/>
    <w:rsid w:val="0002351A"/>
    <w:rsid w:val="00024A02"/>
    <w:rsid w:val="00025664"/>
    <w:rsid w:val="00026C01"/>
    <w:rsid w:val="000324F3"/>
    <w:rsid w:val="00032CD4"/>
    <w:rsid w:val="00032DC7"/>
    <w:rsid w:val="000345C1"/>
    <w:rsid w:val="0003476F"/>
    <w:rsid w:val="00034E20"/>
    <w:rsid w:val="000376EF"/>
    <w:rsid w:val="0004005E"/>
    <w:rsid w:val="0004009B"/>
    <w:rsid w:val="000400BB"/>
    <w:rsid w:val="00041F38"/>
    <w:rsid w:val="00042821"/>
    <w:rsid w:val="000460BA"/>
    <w:rsid w:val="00046D9F"/>
    <w:rsid w:val="0005259E"/>
    <w:rsid w:val="0005292B"/>
    <w:rsid w:val="00053FEE"/>
    <w:rsid w:val="00054A08"/>
    <w:rsid w:val="00054E29"/>
    <w:rsid w:val="00071176"/>
    <w:rsid w:val="00071C51"/>
    <w:rsid w:val="000738D9"/>
    <w:rsid w:val="000768DF"/>
    <w:rsid w:val="000775DF"/>
    <w:rsid w:val="00080F54"/>
    <w:rsid w:val="00081490"/>
    <w:rsid w:val="00084E50"/>
    <w:rsid w:val="00085004"/>
    <w:rsid w:val="00085072"/>
    <w:rsid w:val="000856D0"/>
    <w:rsid w:val="00085A4D"/>
    <w:rsid w:val="0008737E"/>
    <w:rsid w:val="00091AB8"/>
    <w:rsid w:val="000A0B9A"/>
    <w:rsid w:val="000A288F"/>
    <w:rsid w:val="000A59C7"/>
    <w:rsid w:val="000A6410"/>
    <w:rsid w:val="000A6686"/>
    <w:rsid w:val="000A6FF7"/>
    <w:rsid w:val="000B08F1"/>
    <w:rsid w:val="000B0913"/>
    <w:rsid w:val="000B1534"/>
    <w:rsid w:val="000B2EDB"/>
    <w:rsid w:val="000B2EDD"/>
    <w:rsid w:val="000B45E4"/>
    <w:rsid w:val="000B6064"/>
    <w:rsid w:val="000B7BD8"/>
    <w:rsid w:val="000C13AE"/>
    <w:rsid w:val="000C3553"/>
    <w:rsid w:val="000C3D14"/>
    <w:rsid w:val="000C5381"/>
    <w:rsid w:val="000C596E"/>
    <w:rsid w:val="000D28CD"/>
    <w:rsid w:val="000D2F59"/>
    <w:rsid w:val="000D346D"/>
    <w:rsid w:val="000D37E3"/>
    <w:rsid w:val="000D5310"/>
    <w:rsid w:val="000D58DE"/>
    <w:rsid w:val="000D71A9"/>
    <w:rsid w:val="000D7A40"/>
    <w:rsid w:val="000E10E9"/>
    <w:rsid w:val="000E3364"/>
    <w:rsid w:val="000E52D6"/>
    <w:rsid w:val="000E5E1A"/>
    <w:rsid w:val="000E614D"/>
    <w:rsid w:val="000F02A2"/>
    <w:rsid w:val="000F04B2"/>
    <w:rsid w:val="000F29E0"/>
    <w:rsid w:val="000F311C"/>
    <w:rsid w:val="000F32C4"/>
    <w:rsid w:val="000F4094"/>
    <w:rsid w:val="000F5468"/>
    <w:rsid w:val="000F573B"/>
    <w:rsid w:val="000F5C5A"/>
    <w:rsid w:val="000F5E18"/>
    <w:rsid w:val="000F6E86"/>
    <w:rsid w:val="000F7102"/>
    <w:rsid w:val="001002BE"/>
    <w:rsid w:val="00100420"/>
    <w:rsid w:val="00102819"/>
    <w:rsid w:val="00104FA5"/>
    <w:rsid w:val="00105EA8"/>
    <w:rsid w:val="00110CDC"/>
    <w:rsid w:val="00113FC1"/>
    <w:rsid w:val="00114D8D"/>
    <w:rsid w:val="00115693"/>
    <w:rsid w:val="0012034F"/>
    <w:rsid w:val="001204F6"/>
    <w:rsid w:val="001213AB"/>
    <w:rsid w:val="00122526"/>
    <w:rsid w:val="00122AFD"/>
    <w:rsid w:val="001239D7"/>
    <w:rsid w:val="00125C7C"/>
    <w:rsid w:val="001303F3"/>
    <w:rsid w:val="00130A3B"/>
    <w:rsid w:val="0013101A"/>
    <w:rsid w:val="00131861"/>
    <w:rsid w:val="0013254D"/>
    <w:rsid w:val="0013554D"/>
    <w:rsid w:val="00136700"/>
    <w:rsid w:val="001377D8"/>
    <w:rsid w:val="00137FFB"/>
    <w:rsid w:val="00141091"/>
    <w:rsid w:val="00142B8F"/>
    <w:rsid w:val="001438E7"/>
    <w:rsid w:val="00145D72"/>
    <w:rsid w:val="00152122"/>
    <w:rsid w:val="001525B2"/>
    <w:rsid w:val="001527FB"/>
    <w:rsid w:val="0015380B"/>
    <w:rsid w:val="00153EFA"/>
    <w:rsid w:val="00155856"/>
    <w:rsid w:val="00156A79"/>
    <w:rsid w:val="00157733"/>
    <w:rsid w:val="001577EB"/>
    <w:rsid w:val="00162D41"/>
    <w:rsid w:val="00162DA5"/>
    <w:rsid w:val="00163DC1"/>
    <w:rsid w:val="0016435A"/>
    <w:rsid w:val="001664D0"/>
    <w:rsid w:val="0016673B"/>
    <w:rsid w:val="0017366C"/>
    <w:rsid w:val="00173B13"/>
    <w:rsid w:val="001745E6"/>
    <w:rsid w:val="00180A48"/>
    <w:rsid w:val="00181C23"/>
    <w:rsid w:val="00184FFE"/>
    <w:rsid w:val="00185797"/>
    <w:rsid w:val="00185FC3"/>
    <w:rsid w:val="00186B03"/>
    <w:rsid w:val="001908A2"/>
    <w:rsid w:val="00191AE0"/>
    <w:rsid w:val="00192D41"/>
    <w:rsid w:val="001956BF"/>
    <w:rsid w:val="0019633E"/>
    <w:rsid w:val="00197B18"/>
    <w:rsid w:val="001A0086"/>
    <w:rsid w:val="001A0857"/>
    <w:rsid w:val="001A2436"/>
    <w:rsid w:val="001A2CDA"/>
    <w:rsid w:val="001A31B8"/>
    <w:rsid w:val="001A5ADA"/>
    <w:rsid w:val="001A7739"/>
    <w:rsid w:val="001B1EB6"/>
    <w:rsid w:val="001B3A41"/>
    <w:rsid w:val="001B5F48"/>
    <w:rsid w:val="001B6B81"/>
    <w:rsid w:val="001C140B"/>
    <w:rsid w:val="001C304A"/>
    <w:rsid w:val="001C4F4B"/>
    <w:rsid w:val="001C57F4"/>
    <w:rsid w:val="001C648E"/>
    <w:rsid w:val="001D3C0C"/>
    <w:rsid w:val="001D73CB"/>
    <w:rsid w:val="001E04EC"/>
    <w:rsid w:val="001E172F"/>
    <w:rsid w:val="001E67F2"/>
    <w:rsid w:val="001E7139"/>
    <w:rsid w:val="001E7F7C"/>
    <w:rsid w:val="001F0F09"/>
    <w:rsid w:val="001F4B05"/>
    <w:rsid w:val="001F5ED1"/>
    <w:rsid w:val="002001F9"/>
    <w:rsid w:val="00202641"/>
    <w:rsid w:val="00202C74"/>
    <w:rsid w:val="00210776"/>
    <w:rsid w:val="00213473"/>
    <w:rsid w:val="00214CDD"/>
    <w:rsid w:val="00214F90"/>
    <w:rsid w:val="00217827"/>
    <w:rsid w:val="002204BE"/>
    <w:rsid w:val="00224422"/>
    <w:rsid w:val="00227812"/>
    <w:rsid w:val="00234BD7"/>
    <w:rsid w:val="00235A3E"/>
    <w:rsid w:val="00235CEE"/>
    <w:rsid w:val="00236AE3"/>
    <w:rsid w:val="002411A6"/>
    <w:rsid w:val="00247CCF"/>
    <w:rsid w:val="002517C2"/>
    <w:rsid w:val="00252386"/>
    <w:rsid w:val="002531F6"/>
    <w:rsid w:val="00255602"/>
    <w:rsid w:val="00255669"/>
    <w:rsid w:val="002558EA"/>
    <w:rsid w:val="00256ED5"/>
    <w:rsid w:val="0025714D"/>
    <w:rsid w:val="00257EB0"/>
    <w:rsid w:val="00260BD5"/>
    <w:rsid w:val="002624D6"/>
    <w:rsid w:val="00262CC9"/>
    <w:rsid w:val="0026317F"/>
    <w:rsid w:val="00263772"/>
    <w:rsid w:val="00263B39"/>
    <w:rsid w:val="00264B14"/>
    <w:rsid w:val="0026780C"/>
    <w:rsid w:val="00272898"/>
    <w:rsid w:val="00273A7C"/>
    <w:rsid w:val="00280D0E"/>
    <w:rsid w:val="002840ED"/>
    <w:rsid w:val="002847C3"/>
    <w:rsid w:val="002855D9"/>
    <w:rsid w:val="00286E10"/>
    <w:rsid w:val="00293EE9"/>
    <w:rsid w:val="002958A9"/>
    <w:rsid w:val="00296F86"/>
    <w:rsid w:val="00297329"/>
    <w:rsid w:val="002A0D16"/>
    <w:rsid w:val="002A32CA"/>
    <w:rsid w:val="002A3909"/>
    <w:rsid w:val="002A5C07"/>
    <w:rsid w:val="002A5C41"/>
    <w:rsid w:val="002A6083"/>
    <w:rsid w:val="002B3A2D"/>
    <w:rsid w:val="002B3D55"/>
    <w:rsid w:val="002B5954"/>
    <w:rsid w:val="002B6C9C"/>
    <w:rsid w:val="002B71EE"/>
    <w:rsid w:val="002B73BB"/>
    <w:rsid w:val="002C0BD8"/>
    <w:rsid w:val="002C12BC"/>
    <w:rsid w:val="002C27A1"/>
    <w:rsid w:val="002C560F"/>
    <w:rsid w:val="002D17E9"/>
    <w:rsid w:val="002D266D"/>
    <w:rsid w:val="002D55F3"/>
    <w:rsid w:val="002D5AA9"/>
    <w:rsid w:val="002D62DB"/>
    <w:rsid w:val="002E0280"/>
    <w:rsid w:val="002E21B3"/>
    <w:rsid w:val="002E46A9"/>
    <w:rsid w:val="002F08C7"/>
    <w:rsid w:val="002F2CCA"/>
    <w:rsid w:val="002F3BB4"/>
    <w:rsid w:val="002F3ECB"/>
    <w:rsid w:val="002F5021"/>
    <w:rsid w:val="002F52B6"/>
    <w:rsid w:val="002F79F2"/>
    <w:rsid w:val="00301689"/>
    <w:rsid w:val="00301EC8"/>
    <w:rsid w:val="00302DBE"/>
    <w:rsid w:val="00306AF1"/>
    <w:rsid w:val="00306FDA"/>
    <w:rsid w:val="003100C7"/>
    <w:rsid w:val="003107DA"/>
    <w:rsid w:val="00313656"/>
    <w:rsid w:val="0031384A"/>
    <w:rsid w:val="0032033C"/>
    <w:rsid w:val="00320C60"/>
    <w:rsid w:val="00321A1E"/>
    <w:rsid w:val="003220D4"/>
    <w:rsid w:val="003225A1"/>
    <w:rsid w:val="00326A81"/>
    <w:rsid w:val="00326D22"/>
    <w:rsid w:val="00331427"/>
    <w:rsid w:val="003320E2"/>
    <w:rsid w:val="00334E8A"/>
    <w:rsid w:val="00336782"/>
    <w:rsid w:val="00336AC5"/>
    <w:rsid w:val="003416D1"/>
    <w:rsid w:val="003426F9"/>
    <w:rsid w:val="00344345"/>
    <w:rsid w:val="00346FD8"/>
    <w:rsid w:val="00347BFC"/>
    <w:rsid w:val="003502BC"/>
    <w:rsid w:val="00350C85"/>
    <w:rsid w:val="00353A72"/>
    <w:rsid w:val="00354656"/>
    <w:rsid w:val="00354F21"/>
    <w:rsid w:val="0035506C"/>
    <w:rsid w:val="003555E1"/>
    <w:rsid w:val="00355BA1"/>
    <w:rsid w:val="0035779D"/>
    <w:rsid w:val="00357B90"/>
    <w:rsid w:val="0036042A"/>
    <w:rsid w:val="003608AC"/>
    <w:rsid w:val="0036250F"/>
    <w:rsid w:val="00362AA4"/>
    <w:rsid w:val="00362BB2"/>
    <w:rsid w:val="003646CA"/>
    <w:rsid w:val="00370F15"/>
    <w:rsid w:val="00374211"/>
    <w:rsid w:val="0038145D"/>
    <w:rsid w:val="003815D7"/>
    <w:rsid w:val="00382E92"/>
    <w:rsid w:val="00383BF0"/>
    <w:rsid w:val="00384A8D"/>
    <w:rsid w:val="00385D33"/>
    <w:rsid w:val="00386034"/>
    <w:rsid w:val="00390808"/>
    <w:rsid w:val="00390F41"/>
    <w:rsid w:val="00394358"/>
    <w:rsid w:val="00395E46"/>
    <w:rsid w:val="00395F61"/>
    <w:rsid w:val="003965B4"/>
    <w:rsid w:val="00396B92"/>
    <w:rsid w:val="003971B0"/>
    <w:rsid w:val="003972E5"/>
    <w:rsid w:val="00397A65"/>
    <w:rsid w:val="00397ACA"/>
    <w:rsid w:val="00397B70"/>
    <w:rsid w:val="003A0805"/>
    <w:rsid w:val="003A1C4E"/>
    <w:rsid w:val="003A2539"/>
    <w:rsid w:val="003A3582"/>
    <w:rsid w:val="003A39DF"/>
    <w:rsid w:val="003A432C"/>
    <w:rsid w:val="003A5536"/>
    <w:rsid w:val="003A7433"/>
    <w:rsid w:val="003A76CC"/>
    <w:rsid w:val="003B001F"/>
    <w:rsid w:val="003B209C"/>
    <w:rsid w:val="003B3737"/>
    <w:rsid w:val="003B7029"/>
    <w:rsid w:val="003C1B9B"/>
    <w:rsid w:val="003C294E"/>
    <w:rsid w:val="003C2A80"/>
    <w:rsid w:val="003C2C85"/>
    <w:rsid w:val="003C3DCA"/>
    <w:rsid w:val="003C5956"/>
    <w:rsid w:val="003C646D"/>
    <w:rsid w:val="003C757D"/>
    <w:rsid w:val="003D027E"/>
    <w:rsid w:val="003D0343"/>
    <w:rsid w:val="003D1B2E"/>
    <w:rsid w:val="003D31CA"/>
    <w:rsid w:val="003D3B0F"/>
    <w:rsid w:val="003D4A5E"/>
    <w:rsid w:val="003D5143"/>
    <w:rsid w:val="003D6938"/>
    <w:rsid w:val="003D6AF2"/>
    <w:rsid w:val="003E16A1"/>
    <w:rsid w:val="003E3BF3"/>
    <w:rsid w:val="003E4DDA"/>
    <w:rsid w:val="003E7FE0"/>
    <w:rsid w:val="003F1D28"/>
    <w:rsid w:val="003F3584"/>
    <w:rsid w:val="003F7876"/>
    <w:rsid w:val="004018ED"/>
    <w:rsid w:val="00402BD2"/>
    <w:rsid w:val="004042BF"/>
    <w:rsid w:val="00404426"/>
    <w:rsid w:val="00405468"/>
    <w:rsid w:val="00405EA4"/>
    <w:rsid w:val="004067BE"/>
    <w:rsid w:val="004073A1"/>
    <w:rsid w:val="0041282A"/>
    <w:rsid w:val="00414D28"/>
    <w:rsid w:val="00415730"/>
    <w:rsid w:val="00416A89"/>
    <w:rsid w:val="00420D9C"/>
    <w:rsid w:val="004251F0"/>
    <w:rsid w:val="0042624A"/>
    <w:rsid w:val="00427D47"/>
    <w:rsid w:val="00430F0D"/>
    <w:rsid w:val="00431540"/>
    <w:rsid w:val="00432118"/>
    <w:rsid w:val="00432228"/>
    <w:rsid w:val="00432934"/>
    <w:rsid w:val="00436BE1"/>
    <w:rsid w:val="00437646"/>
    <w:rsid w:val="00442519"/>
    <w:rsid w:val="00442E09"/>
    <w:rsid w:val="00443563"/>
    <w:rsid w:val="00446320"/>
    <w:rsid w:val="0045034C"/>
    <w:rsid w:val="00450901"/>
    <w:rsid w:val="00462730"/>
    <w:rsid w:val="004636C0"/>
    <w:rsid w:val="004644BA"/>
    <w:rsid w:val="00464875"/>
    <w:rsid w:val="0046593F"/>
    <w:rsid w:val="0046664D"/>
    <w:rsid w:val="00470299"/>
    <w:rsid w:val="00470E43"/>
    <w:rsid w:val="0047302D"/>
    <w:rsid w:val="00476132"/>
    <w:rsid w:val="00480766"/>
    <w:rsid w:val="00482604"/>
    <w:rsid w:val="00486069"/>
    <w:rsid w:val="004865F9"/>
    <w:rsid w:val="004905C0"/>
    <w:rsid w:val="00491FD9"/>
    <w:rsid w:val="004926EF"/>
    <w:rsid w:val="00492A27"/>
    <w:rsid w:val="00492AB0"/>
    <w:rsid w:val="00495BCE"/>
    <w:rsid w:val="00496B76"/>
    <w:rsid w:val="0049714D"/>
    <w:rsid w:val="004A1326"/>
    <w:rsid w:val="004A5CCE"/>
    <w:rsid w:val="004A63A0"/>
    <w:rsid w:val="004B014F"/>
    <w:rsid w:val="004B59AE"/>
    <w:rsid w:val="004B6072"/>
    <w:rsid w:val="004C4777"/>
    <w:rsid w:val="004C5856"/>
    <w:rsid w:val="004C644C"/>
    <w:rsid w:val="004C6804"/>
    <w:rsid w:val="004C7DCA"/>
    <w:rsid w:val="004D0691"/>
    <w:rsid w:val="004D2A6F"/>
    <w:rsid w:val="004D67C4"/>
    <w:rsid w:val="004D6BEE"/>
    <w:rsid w:val="004E0BA8"/>
    <w:rsid w:val="004E0C23"/>
    <w:rsid w:val="004E3AA8"/>
    <w:rsid w:val="004E5AE7"/>
    <w:rsid w:val="004F28E1"/>
    <w:rsid w:val="004F49C2"/>
    <w:rsid w:val="004F4F50"/>
    <w:rsid w:val="005003EF"/>
    <w:rsid w:val="005018FA"/>
    <w:rsid w:val="00503A39"/>
    <w:rsid w:val="005062C8"/>
    <w:rsid w:val="00511425"/>
    <w:rsid w:val="00512A68"/>
    <w:rsid w:val="00512D48"/>
    <w:rsid w:val="00513C77"/>
    <w:rsid w:val="00513D6C"/>
    <w:rsid w:val="00515829"/>
    <w:rsid w:val="00517E1E"/>
    <w:rsid w:val="00524249"/>
    <w:rsid w:val="0052582A"/>
    <w:rsid w:val="0053138A"/>
    <w:rsid w:val="00531854"/>
    <w:rsid w:val="0053465B"/>
    <w:rsid w:val="00534C46"/>
    <w:rsid w:val="00536CF6"/>
    <w:rsid w:val="00537153"/>
    <w:rsid w:val="00537D52"/>
    <w:rsid w:val="00540F14"/>
    <w:rsid w:val="00541B9E"/>
    <w:rsid w:val="00543DDA"/>
    <w:rsid w:val="00543E23"/>
    <w:rsid w:val="00546C1B"/>
    <w:rsid w:val="00547A4E"/>
    <w:rsid w:val="0055164C"/>
    <w:rsid w:val="005531EC"/>
    <w:rsid w:val="0055429D"/>
    <w:rsid w:val="005542C0"/>
    <w:rsid w:val="00554C9F"/>
    <w:rsid w:val="00556735"/>
    <w:rsid w:val="00560F2D"/>
    <w:rsid w:val="00561BD8"/>
    <w:rsid w:val="00562BCD"/>
    <w:rsid w:val="00563199"/>
    <w:rsid w:val="00564A36"/>
    <w:rsid w:val="00564AEA"/>
    <w:rsid w:val="0057137A"/>
    <w:rsid w:val="00571A7A"/>
    <w:rsid w:val="00571DC0"/>
    <w:rsid w:val="00572560"/>
    <w:rsid w:val="00572627"/>
    <w:rsid w:val="0057281F"/>
    <w:rsid w:val="0057310D"/>
    <w:rsid w:val="00575581"/>
    <w:rsid w:val="00575D63"/>
    <w:rsid w:val="00576A91"/>
    <w:rsid w:val="00576E26"/>
    <w:rsid w:val="0057727B"/>
    <w:rsid w:val="00581CF0"/>
    <w:rsid w:val="00583554"/>
    <w:rsid w:val="00583F16"/>
    <w:rsid w:val="00585660"/>
    <w:rsid w:val="00585928"/>
    <w:rsid w:val="00585984"/>
    <w:rsid w:val="00587E99"/>
    <w:rsid w:val="00590F15"/>
    <w:rsid w:val="00590F3C"/>
    <w:rsid w:val="005921C6"/>
    <w:rsid w:val="00593932"/>
    <w:rsid w:val="005958BE"/>
    <w:rsid w:val="005A0CBE"/>
    <w:rsid w:val="005A2A29"/>
    <w:rsid w:val="005A32A1"/>
    <w:rsid w:val="005A6EEF"/>
    <w:rsid w:val="005B01FF"/>
    <w:rsid w:val="005B0557"/>
    <w:rsid w:val="005B2FF8"/>
    <w:rsid w:val="005B32BA"/>
    <w:rsid w:val="005B4C85"/>
    <w:rsid w:val="005B5CDE"/>
    <w:rsid w:val="005C57C4"/>
    <w:rsid w:val="005C592A"/>
    <w:rsid w:val="005D0F38"/>
    <w:rsid w:val="005D138F"/>
    <w:rsid w:val="005D214A"/>
    <w:rsid w:val="005D2278"/>
    <w:rsid w:val="005D2655"/>
    <w:rsid w:val="005D36C1"/>
    <w:rsid w:val="005D6176"/>
    <w:rsid w:val="005E2265"/>
    <w:rsid w:val="005E2E3A"/>
    <w:rsid w:val="005E2F8B"/>
    <w:rsid w:val="005E3668"/>
    <w:rsid w:val="005E4108"/>
    <w:rsid w:val="005E4560"/>
    <w:rsid w:val="005E45E5"/>
    <w:rsid w:val="005E4A5E"/>
    <w:rsid w:val="005F067F"/>
    <w:rsid w:val="005F3784"/>
    <w:rsid w:val="005F3CCF"/>
    <w:rsid w:val="005F412B"/>
    <w:rsid w:val="005F5052"/>
    <w:rsid w:val="005F62B9"/>
    <w:rsid w:val="00601246"/>
    <w:rsid w:val="006012AE"/>
    <w:rsid w:val="0060196F"/>
    <w:rsid w:val="006036F0"/>
    <w:rsid w:val="0061095B"/>
    <w:rsid w:val="006121AA"/>
    <w:rsid w:val="006126B6"/>
    <w:rsid w:val="0061346E"/>
    <w:rsid w:val="00613A2A"/>
    <w:rsid w:val="00616E7B"/>
    <w:rsid w:val="00617353"/>
    <w:rsid w:val="00617D8D"/>
    <w:rsid w:val="00622B05"/>
    <w:rsid w:val="006236F0"/>
    <w:rsid w:val="006237BB"/>
    <w:rsid w:val="00625EAD"/>
    <w:rsid w:val="00630150"/>
    <w:rsid w:val="0063081C"/>
    <w:rsid w:val="00631A70"/>
    <w:rsid w:val="0063233C"/>
    <w:rsid w:val="00633306"/>
    <w:rsid w:val="00637736"/>
    <w:rsid w:val="006407EB"/>
    <w:rsid w:val="006415F5"/>
    <w:rsid w:val="00641B91"/>
    <w:rsid w:val="00641F44"/>
    <w:rsid w:val="00643D2B"/>
    <w:rsid w:val="00644FC5"/>
    <w:rsid w:val="006465FF"/>
    <w:rsid w:val="00646F42"/>
    <w:rsid w:val="0064735D"/>
    <w:rsid w:val="006475F4"/>
    <w:rsid w:val="00647B1C"/>
    <w:rsid w:val="006521E2"/>
    <w:rsid w:val="006544BA"/>
    <w:rsid w:val="006559CB"/>
    <w:rsid w:val="00656F20"/>
    <w:rsid w:val="0066181A"/>
    <w:rsid w:val="00673160"/>
    <w:rsid w:val="006802AA"/>
    <w:rsid w:val="00683D4B"/>
    <w:rsid w:val="0068555B"/>
    <w:rsid w:val="00691DB2"/>
    <w:rsid w:val="0069636F"/>
    <w:rsid w:val="00697AEB"/>
    <w:rsid w:val="00697E46"/>
    <w:rsid w:val="006A2149"/>
    <w:rsid w:val="006A2793"/>
    <w:rsid w:val="006A3117"/>
    <w:rsid w:val="006A6D4F"/>
    <w:rsid w:val="006B2547"/>
    <w:rsid w:val="006B2E10"/>
    <w:rsid w:val="006B41AE"/>
    <w:rsid w:val="006B441E"/>
    <w:rsid w:val="006B6808"/>
    <w:rsid w:val="006B6AF8"/>
    <w:rsid w:val="006C0341"/>
    <w:rsid w:val="006C05E3"/>
    <w:rsid w:val="006C1394"/>
    <w:rsid w:val="006C2C12"/>
    <w:rsid w:val="006C472C"/>
    <w:rsid w:val="006C4D5A"/>
    <w:rsid w:val="006C5F75"/>
    <w:rsid w:val="006C6A7C"/>
    <w:rsid w:val="006D0A29"/>
    <w:rsid w:val="006D14D3"/>
    <w:rsid w:val="006D3EEC"/>
    <w:rsid w:val="006D5770"/>
    <w:rsid w:val="006D605F"/>
    <w:rsid w:val="006E0646"/>
    <w:rsid w:val="006E10A6"/>
    <w:rsid w:val="006E137E"/>
    <w:rsid w:val="006E1545"/>
    <w:rsid w:val="006E2F5D"/>
    <w:rsid w:val="006E352A"/>
    <w:rsid w:val="006E70DA"/>
    <w:rsid w:val="006E71DD"/>
    <w:rsid w:val="006F00F6"/>
    <w:rsid w:val="006F0647"/>
    <w:rsid w:val="006F0DB7"/>
    <w:rsid w:val="006F3120"/>
    <w:rsid w:val="006F766B"/>
    <w:rsid w:val="00705400"/>
    <w:rsid w:val="00705A81"/>
    <w:rsid w:val="0070757E"/>
    <w:rsid w:val="007134AE"/>
    <w:rsid w:val="00714F72"/>
    <w:rsid w:val="007163AB"/>
    <w:rsid w:val="0071749D"/>
    <w:rsid w:val="00720C87"/>
    <w:rsid w:val="00721F0D"/>
    <w:rsid w:val="00722455"/>
    <w:rsid w:val="00722686"/>
    <w:rsid w:val="00722AA8"/>
    <w:rsid w:val="00722E7F"/>
    <w:rsid w:val="00724E23"/>
    <w:rsid w:val="00725007"/>
    <w:rsid w:val="00725A01"/>
    <w:rsid w:val="0072620B"/>
    <w:rsid w:val="00726F52"/>
    <w:rsid w:val="007275AE"/>
    <w:rsid w:val="007307A5"/>
    <w:rsid w:val="0073146B"/>
    <w:rsid w:val="00731B5E"/>
    <w:rsid w:val="00733B74"/>
    <w:rsid w:val="00734EB3"/>
    <w:rsid w:val="00734F95"/>
    <w:rsid w:val="00735691"/>
    <w:rsid w:val="00735720"/>
    <w:rsid w:val="007445E9"/>
    <w:rsid w:val="00745BD4"/>
    <w:rsid w:val="0074726C"/>
    <w:rsid w:val="007520C9"/>
    <w:rsid w:val="00752F03"/>
    <w:rsid w:val="00753BCD"/>
    <w:rsid w:val="00753D45"/>
    <w:rsid w:val="00755203"/>
    <w:rsid w:val="007559C0"/>
    <w:rsid w:val="007579F4"/>
    <w:rsid w:val="007602BB"/>
    <w:rsid w:val="0076087D"/>
    <w:rsid w:val="00761A58"/>
    <w:rsid w:val="00762129"/>
    <w:rsid w:val="0076368B"/>
    <w:rsid w:val="007659F5"/>
    <w:rsid w:val="007664C3"/>
    <w:rsid w:val="00767E68"/>
    <w:rsid w:val="00767F8F"/>
    <w:rsid w:val="00770892"/>
    <w:rsid w:val="00772237"/>
    <w:rsid w:val="00777F57"/>
    <w:rsid w:val="007804E7"/>
    <w:rsid w:val="00782566"/>
    <w:rsid w:val="007856DD"/>
    <w:rsid w:val="0078740E"/>
    <w:rsid w:val="00790A89"/>
    <w:rsid w:val="00791BB4"/>
    <w:rsid w:val="007959BB"/>
    <w:rsid w:val="007A07F1"/>
    <w:rsid w:val="007A31C6"/>
    <w:rsid w:val="007A362A"/>
    <w:rsid w:val="007A3E25"/>
    <w:rsid w:val="007A445C"/>
    <w:rsid w:val="007A52C5"/>
    <w:rsid w:val="007A663A"/>
    <w:rsid w:val="007A6A62"/>
    <w:rsid w:val="007A6CEB"/>
    <w:rsid w:val="007A73F4"/>
    <w:rsid w:val="007A740E"/>
    <w:rsid w:val="007A7F03"/>
    <w:rsid w:val="007B10A0"/>
    <w:rsid w:val="007B2154"/>
    <w:rsid w:val="007B2276"/>
    <w:rsid w:val="007B4FC4"/>
    <w:rsid w:val="007B6182"/>
    <w:rsid w:val="007C2811"/>
    <w:rsid w:val="007C293F"/>
    <w:rsid w:val="007C489B"/>
    <w:rsid w:val="007C600B"/>
    <w:rsid w:val="007C69AE"/>
    <w:rsid w:val="007C6BB8"/>
    <w:rsid w:val="007C6BF5"/>
    <w:rsid w:val="007D002A"/>
    <w:rsid w:val="007D3207"/>
    <w:rsid w:val="007D4DAE"/>
    <w:rsid w:val="007D54B3"/>
    <w:rsid w:val="007D571A"/>
    <w:rsid w:val="007D6369"/>
    <w:rsid w:val="007D6586"/>
    <w:rsid w:val="007D7513"/>
    <w:rsid w:val="007D7CE1"/>
    <w:rsid w:val="007E0BC1"/>
    <w:rsid w:val="007E1672"/>
    <w:rsid w:val="007E3C4E"/>
    <w:rsid w:val="007E4609"/>
    <w:rsid w:val="007E5B76"/>
    <w:rsid w:val="007E6F8F"/>
    <w:rsid w:val="007E7401"/>
    <w:rsid w:val="007E7E07"/>
    <w:rsid w:val="007F0825"/>
    <w:rsid w:val="007F0C5B"/>
    <w:rsid w:val="007F1C62"/>
    <w:rsid w:val="007F2400"/>
    <w:rsid w:val="007F3599"/>
    <w:rsid w:val="007F4D34"/>
    <w:rsid w:val="007F5994"/>
    <w:rsid w:val="007F59A5"/>
    <w:rsid w:val="007F5F6B"/>
    <w:rsid w:val="007F69EE"/>
    <w:rsid w:val="007F7C16"/>
    <w:rsid w:val="00800ED3"/>
    <w:rsid w:val="008030E9"/>
    <w:rsid w:val="00812CF5"/>
    <w:rsid w:val="0081366D"/>
    <w:rsid w:val="00817D3E"/>
    <w:rsid w:val="00820306"/>
    <w:rsid w:val="00820B33"/>
    <w:rsid w:val="00822564"/>
    <w:rsid w:val="008226ED"/>
    <w:rsid w:val="00822B3A"/>
    <w:rsid w:val="00822D89"/>
    <w:rsid w:val="008278CA"/>
    <w:rsid w:val="0083183F"/>
    <w:rsid w:val="00831C32"/>
    <w:rsid w:val="00832605"/>
    <w:rsid w:val="00835442"/>
    <w:rsid w:val="00836CDF"/>
    <w:rsid w:val="00837096"/>
    <w:rsid w:val="00841547"/>
    <w:rsid w:val="00841C52"/>
    <w:rsid w:val="00842A1E"/>
    <w:rsid w:val="00846378"/>
    <w:rsid w:val="00851504"/>
    <w:rsid w:val="00851C30"/>
    <w:rsid w:val="00854AAE"/>
    <w:rsid w:val="00856010"/>
    <w:rsid w:val="00856445"/>
    <w:rsid w:val="0085681C"/>
    <w:rsid w:val="00857D1F"/>
    <w:rsid w:val="0086074F"/>
    <w:rsid w:val="008611DF"/>
    <w:rsid w:val="00861E6D"/>
    <w:rsid w:val="00862065"/>
    <w:rsid w:val="00864621"/>
    <w:rsid w:val="00865543"/>
    <w:rsid w:val="00865C30"/>
    <w:rsid w:val="00867DB2"/>
    <w:rsid w:val="00872893"/>
    <w:rsid w:val="00873DC4"/>
    <w:rsid w:val="00874D00"/>
    <w:rsid w:val="00877992"/>
    <w:rsid w:val="00877C9D"/>
    <w:rsid w:val="00877FDC"/>
    <w:rsid w:val="0088396A"/>
    <w:rsid w:val="00883BDD"/>
    <w:rsid w:val="00884BA8"/>
    <w:rsid w:val="00886668"/>
    <w:rsid w:val="00886BDB"/>
    <w:rsid w:val="00886E5D"/>
    <w:rsid w:val="0089210B"/>
    <w:rsid w:val="00892806"/>
    <w:rsid w:val="00893026"/>
    <w:rsid w:val="00894016"/>
    <w:rsid w:val="00894DCB"/>
    <w:rsid w:val="00895481"/>
    <w:rsid w:val="00896733"/>
    <w:rsid w:val="00897797"/>
    <w:rsid w:val="00897C7D"/>
    <w:rsid w:val="008A2188"/>
    <w:rsid w:val="008A3EC0"/>
    <w:rsid w:val="008A6187"/>
    <w:rsid w:val="008B07FB"/>
    <w:rsid w:val="008B1EAD"/>
    <w:rsid w:val="008B26C3"/>
    <w:rsid w:val="008B35D9"/>
    <w:rsid w:val="008B3C67"/>
    <w:rsid w:val="008B3FAB"/>
    <w:rsid w:val="008B79BB"/>
    <w:rsid w:val="008B7FDD"/>
    <w:rsid w:val="008C41FA"/>
    <w:rsid w:val="008C4DCA"/>
    <w:rsid w:val="008C6962"/>
    <w:rsid w:val="008C6E2D"/>
    <w:rsid w:val="008D1895"/>
    <w:rsid w:val="008D2BE8"/>
    <w:rsid w:val="008D4311"/>
    <w:rsid w:val="008D470E"/>
    <w:rsid w:val="008D52B1"/>
    <w:rsid w:val="008D69C3"/>
    <w:rsid w:val="008D7C43"/>
    <w:rsid w:val="008E0B97"/>
    <w:rsid w:val="008E16AD"/>
    <w:rsid w:val="008E1E63"/>
    <w:rsid w:val="008E4619"/>
    <w:rsid w:val="008E4AE1"/>
    <w:rsid w:val="008F435D"/>
    <w:rsid w:val="008F4B2C"/>
    <w:rsid w:val="008F502E"/>
    <w:rsid w:val="008F61DD"/>
    <w:rsid w:val="00901EE7"/>
    <w:rsid w:val="00903C93"/>
    <w:rsid w:val="009054D0"/>
    <w:rsid w:val="009071AB"/>
    <w:rsid w:val="00907634"/>
    <w:rsid w:val="00910BEC"/>
    <w:rsid w:val="0091124F"/>
    <w:rsid w:val="00915F12"/>
    <w:rsid w:val="00920FDB"/>
    <w:rsid w:val="00922B4E"/>
    <w:rsid w:val="009234F0"/>
    <w:rsid w:val="00924802"/>
    <w:rsid w:val="0092668B"/>
    <w:rsid w:val="00926AB3"/>
    <w:rsid w:val="0093156A"/>
    <w:rsid w:val="00933860"/>
    <w:rsid w:val="00935848"/>
    <w:rsid w:val="00935CE6"/>
    <w:rsid w:val="00937B68"/>
    <w:rsid w:val="00940887"/>
    <w:rsid w:val="00942936"/>
    <w:rsid w:val="009440A0"/>
    <w:rsid w:val="00946B20"/>
    <w:rsid w:val="00947834"/>
    <w:rsid w:val="00947E77"/>
    <w:rsid w:val="00950727"/>
    <w:rsid w:val="009526DF"/>
    <w:rsid w:val="00952FBA"/>
    <w:rsid w:val="0095394A"/>
    <w:rsid w:val="009541CB"/>
    <w:rsid w:val="009579A6"/>
    <w:rsid w:val="009608DC"/>
    <w:rsid w:val="00960ECB"/>
    <w:rsid w:val="0096122D"/>
    <w:rsid w:val="009616A3"/>
    <w:rsid w:val="00964AFD"/>
    <w:rsid w:val="00965D1B"/>
    <w:rsid w:val="00966639"/>
    <w:rsid w:val="009675AF"/>
    <w:rsid w:val="00967FC7"/>
    <w:rsid w:val="0097299F"/>
    <w:rsid w:val="00972BBD"/>
    <w:rsid w:val="00975D8F"/>
    <w:rsid w:val="009819E4"/>
    <w:rsid w:val="009831CF"/>
    <w:rsid w:val="00984807"/>
    <w:rsid w:val="00986C7E"/>
    <w:rsid w:val="00990676"/>
    <w:rsid w:val="009930C5"/>
    <w:rsid w:val="00993576"/>
    <w:rsid w:val="00993ED6"/>
    <w:rsid w:val="00996BCD"/>
    <w:rsid w:val="00997474"/>
    <w:rsid w:val="0099777E"/>
    <w:rsid w:val="009A0358"/>
    <w:rsid w:val="009A0403"/>
    <w:rsid w:val="009A1337"/>
    <w:rsid w:val="009A1CC7"/>
    <w:rsid w:val="009A2302"/>
    <w:rsid w:val="009A2D5B"/>
    <w:rsid w:val="009A5FED"/>
    <w:rsid w:val="009A7266"/>
    <w:rsid w:val="009A7F33"/>
    <w:rsid w:val="009B071B"/>
    <w:rsid w:val="009B0C18"/>
    <w:rsid w:val="009B15DE"/>
    <w:rsid w:val="009B2E3C"/>
    <w:rsid w:val="009B6EE7"/>
    <w:rsid w:val="009B7308"/>
    <w:rsid w:val="009B790D"/>
    <w:rsid w:val="009C4492"/>
    <w:rsid w:val="009D0303"/>
    <w:rsid w:val="009D10A8"/>
    <w:rsid w:val="009D1219"/>
    <w:rsid w:val="009D3DF5"/>
    <w:rsid w:val="009E0D68"/>
    <w:rsid w:val="009E5215"/>
    <w:rsid w:val="009E5291"/>
    <w:rsid w:val="009E72BC"/>
    <w:rsid w:val="009F0F42"/>
    <w:rsid w:val="009F3120"/>
    <w:rsid w:val="009F45C9"/>
    <w:rsid w:val="009F58C5"/>
    <w:rsid w:val="009F5917"/>
    <w:rsid w:val="009F74FD"/>
    <w:rsid w:val="009F78C2"/>
    <w:rsid w:val="00A00400"/>
    <w:rsid w:val="00A01A48"/>
    <w:rsid w:val="00A020D9"/>
    <w:rsid w:val="00A02440"/>
    <w:rsid w:val="00A06559"/>
    <w:rsid w:val="00A06947"/>
    <w:rsid w:val="00A10CFC"/>
    <w:rsid w:val="00A111DF"/>
    <w:rsid w:val="00A12117"/>
    <w:rsid w:val="00A12ED0"/>
    <w:rsid w:val="00A154E4"/>
    <w:rsid w:val="00A166CB"/>
    <w:rsid w:val="00A17158"/>
    <w:rsid w:val="00A17A8E"/>
    <w:rsid w:val="00A20A39"/>
    <w:rsid w:val="00A20DF6"/>
    <w:rsid w:val="00A22399"/>
    <w:rsid w:val="00A2386B"/>
    <w:rsid w:val="00A23DA8"/>
    <w:rsid w:val="00A242A0"/>
    <w:rsid w:val="00A25DCD"/>
    <w:rsid w:val="00A2707A"/>
    <w:rsid w:val="00A30E22"/>
    <w:rsid w:val="00A313D1"/>
    <w:rsid w:val="00A31414"/>
    <w:rsid w:val="00A31659"/>
    <w:rsid w:val="00A33968"/>
    <w:rsid w:val="00A35BEB"/>
    <w:rsid w:val="00A3741D"/>
    <w:rsid w:val="00A37759"/>
    <w:rsid w:val="00A37EAF"/>
    <w:rsid w:val="00A4155C"/>
    <w:rsid w:val="00A41968"/>
    <w:rsid w:val="00A4198A"/>
    <w:rsid w:val="00A43C3B"/>
    <w:rsid w:val="00A4401A"/>
    <w:rsid w:val="00A44215"/>
    <w:rsid w:val="00A44519"/>
    <w:rsid w:val="00A453C6"/>
    <w:rsid w:val="00A461D7"/>
    <w:rsid w:val="00A4674A"/>
    <w:rsid w:val="00A4729F"/>
    <w:rsid w:val="00A47FAF"/>
    <w:rsid w:val="00A50BDA"/>
    <w:rsid w:val="00A5765D"/>
    <w:rsid w:val="00A57DD4"/>
    <w:rsid w:val="00A60173"/>
    <w:rsid w:val="00A6240E"/>
    <w:rsid w:val="00A62C9E"/>
    <w:rsid w:val="00A6479C"/>
    <w:rsid w:val="00A71397"/>
    <w:rsid w:val="00A714AE"/>
    <w:rsid w:val="00A714EF"/>
    <w:rsid w:val="00A71A4C"/>
    <w:rsid w:val="00A745B5"/>
    <w:rsid w:val="00A836DF"/>
    <w:rsid w:val="00A856B5"/>
    <w:rsid w:val="00A90002"/>
    <w:rsid w:val="00A91D07"/>
    <w:rsid w:val="00A91DF6"/>
    <w:rsid w:val="00A935DF"/>
    <w:rsid w:val="00A93F38"/>
    <w:rsid w:val="00A93FCB"/>
    <w:rsid w:val="00A9423D"/>
    <w:rsid w:val="00A956EA"/>
    <w:rsid w:val="00A9637E"/>
    <w:rsid w:val="00AA1DEB"/>
    <w:rsid w:val="00AA245D"/>
    <w:rsid w:val="00AA28E3"/>
    <w:rsid w:val="00AA38C4"/>
    <w:rsid w:val="00AA39CD"/>
    <w:rsid w:val="00AA560D"/>
    <w:rsid w:val="00AA6757"/>
    <w:rsid w:val="00AA6B9A"/>
    <w:rsid w:val="00AA6D4D"/>
    <w:rsid w:val="00AA745B"/>
    <w:rsid w:val="00AB0203"/>
    <w:rsid w:val="00AB180E"/>
    <w:rsid w:val="00AB2595"/>
    <w:rsid w:val="00AB357A"/>
    <w:rsid w:val="00AB396D"/>
    <w:rsid w:val="00AB39F6"/>
    <w:rsid w:val="00AB4C89"/>
    <w:rsid w:val="00AB64DF"/>
    <w:rsid w:val="00AB6527"/>
    <w:rsid w:val="00AB7374"/>
    <w:rsid w:val="00AC1916"/>
    <w:rsid w:val="00AC2399"/>
    <w:rsid w:val="00AC2A09"/>
    <w:rsid w:val="00AC56E6"/>
    <w:rsid w:val="00AD2E09"/>
    <w:rsid w:val="00AD394C"/>
    <w:rsid w:val="00AD4396"/>
    <w:rsid w:val="00AE49D8"/>
    <w:rsid w:val="00AE4DEB"/>
    <w:rsid w:val="00AE6231"/>
    <w:rsid w:val="00AE6AD1"/>
    <w:rsid w:val="00AF4E6D"/>
    <w:rsid w:val="00AF529A"/>
    <w:rsid w:val="00AF6008"/>
    <w:rsid w:val="00AF6820"/>
    <w:rsid w:val="00B00050"/>
    <w:rsid w:val="00B00AA9"/>
    <w:rsid w:val="00B03E98"/>
    <w:rsid w:val="00B03FCD"/>
    <w:rsid w:val="00B04009"/>
    <w:rsid w:val="00B06722"/>
    <w:rsid w:val="00B0797B"/>
    <w:rsid w:val="00B07B5C"/>
    <w:rsid w:val="00B106A2"/>
    <w:rsid w:val="00B107C3"/>
    <w:rsid w:val="00B120B6"/>
    <w:rsid w:val="00B13B81"/>
    <w:rsid w:val="00B13D10"/>
    <w:rsid w:val="00B14A40"/>
    <w:rsid w:val="00B158F9"/>
    <w:rsid w:val="00B15E05"/>
    <w:rsid w:val="00B20479"/>
    <w:rsid w:val="00B21AD1"/>
    <w:rsid w:val="00B23F51"/>
    <w:rsid w:val="00B2433A"/>
    <w:rsid w:val="00B2466A"/>
    <w:rsid w:val="00B260F5"/>
    <w:rsid w:val="00B308F0"/>
    <w:rsid w:val="00B30E76"/>
    <w:rsid w:val="00B32C75"/>
    <w:rsid w:val="00B36F41"/>
    <w:rsid w:val="00B371E0"/>
    <w:rsid w:val="00B4154C"/>
    <w:rsid w:val="00B42621"/>
    <w:rsid w:val="00B42973"/>
    <w:rsid w:val="00B44C43"/>
    <w:rsid w:val="00B45B6A"/>
    <w:rsid w:val="00B46BCF"/>
    <w:rsid w:val="00B50E9E"/>
    <w:rsid w:val="00B52998"/>
    <w:rsid w:val="00B53DD5"/>
    <w:rsid w:val="00B53E28"/>
    <w:rsid w:val="00B563DC"/>
    <w:rsid w:val="00B5672B"/>
    <w:rsid w:val="00B56FB7"/>
    <w:rsid w:val="00B57746"/>
    <w:rsid w:val="00B57795"/>
    <w:rsid w:val="00B60BAF"/>
    <w:rsid w:val="00B622F3"/>
    <w:rsid w:val="00B636B2"/>
    <w:rsid w:val="00B642EC"/>
    <w:rsid w:val="00B65E2C"/>
    <w:rsid w:val="00B76A39"/>
    <w:rsid w:val="00B77206"/>
    <w:rsid w:val="00B7779C"/>
    <w:rsid w:val="00B844B6"/>
    <w:rsid w:val="00B90AA8"/>
    <w:rsid w:val="00B91AA2"/>
    <w:rsid w:val="00B91C89"/>
    <w:rsid w:val="00B91E7C"/>
    <w:rsid w:val="00B9223D"/>
    <w:rsid w:val="00B92627"/>
    <w:rsid w:val="00B975EC"/>
    <w:rsid w:val="00B9762E"/>
    <w:rsid w:val="00B9768A"/>
    <w:rsid w:val="00B97EF3"/>
    <w:rsid w:val="00BA21A0"/>
    <w:rsid w:val="00BA2453"/>
    <w:rsid w:val="00BA6846"/>
    <w:rsid w:val="00BA7420"/>
    <w:rsid w:val="00BA79C6"/>
    <w:rsid w:val="00BA7B4E"/>
    <w:rsid w:val="00BB068F"/>
    <w:rsid w:val="00BB15DD"/>
    <w:rsid w:val="00BB27F4"/>
    <w:rsid w:val="00BB7824"/>
    <w:rsid w:val="00BB7C9E"/>
    <w:rsid w:val="00BC1A3B"/>
    <w:rsid w:val="00BC1A86"/>
    <w:rsid w:val="00BC2AE8"/>
    <w:rsid w:val="00BC343A"/>
    <w:rsid w:val="00BC727D"/>
    <w:rsid w:val="00BC7ED0"/>
    <w:rsid w:val="00BD11A6"/>
    <w:rsid w:val="00BD1D23"/>
    <w:rsid w:val="00BD2B5A"/>
    <w:rsid w:val="00BD3A2C"/>
    <w:rsid w:val="00BD3C7D"/>
    <w:rsid w:val="00BD4496"/>
    <w:rsid w:val="00BD5ADD"/>
    <w:rsid w:val="00BE08F0"/>
    <w:rsid w:val="00BE0CD7"/>
    <w:rsid w:val="00BE22A3"/>
    <w:rsid w:val="00BE5510"/>
    <w:rsid w:val="00BE776B"/>
    <w:rsid w:val="00BE7AF5"/>
    <w:rsid w:val="00BF1028"/>
    <w:rsid w:val="00BF19FE"/>
    <w:rsid w:val="00BF23CB"/>
    <w:rsid w:val="00BF25F4"/>
    <w:rsid w:val="00BF3118"/>
    <w:rsid w:val="00BF33A6"/>
    <w:rsid w:val="00BF35CF"/>
    <w:rsid w:val="00BF3FD6"/>
    <w:rsid w:val="00BF5726"/>
    <w:rsid w:val="00BF669A"/>
    <w:rsid w:val="00BF6818"/>
    <w:rsid w:val="00BF6F03"/>
    <w:rsid w:val="00BF76B1"/>
    <w:rsid w:val="00C0102B"/>
    <w:rsid w:val="00C016D1"/>
    <w:rsid w:val="00C0769D"/>
    <w:rsid w:val="00C106BB"/>
    <w:rsid w:val="00C11BF6"/>
    <w:rsid w:val="00C12958"/>
    <w:rsid w:val="00C12A15"/>
    <w:rsid w:val="00C147C9"/>
    <w:rsid w:val="00C153E4"/>
    <w:rsid w:val="00C1718D"/>
    <w:rsid w:val="00C218DF"/>
    <w:rsid w:val="00C2304D"/>
    <w:rsid w:val="00C268FF"/>
    <w:rsid w:val="00C2781D"/>
    <w:rsid w:val="00C30A92"/>
    <w:rsid w:val="00C31FCD"/>
    <w:rsid w:val="00C31FE6"/>
    <w:rsid w:val="00C32D12"/>
    <w:rsid w:val="00C339A4"/>
    <w:rsid w:val="00C3433C"/>
    <w:rsid w:val="00C3650F"/>
    <w:rsid w:val="00C37153"/>
    <w:rsid w:val="00C372F5"/>
    <w:rsid w:val="00C37E69"/>
    <w:rsid w:val="00C40CDC"/>
    <w:rsid w:val="00C43D91"/>
    <w:rsid w:val="00C43F2A"/>
    <w:rsid w:val="00C44A1D"/>
    <w:rsid w:val="00C45443"/>
    <w:rsid w:val="00C45DFA"/>
    <w:rsid w:val="00C50AC6"/>
    <w:rsid w:val="00C5354A"/>
    <w:rsid w:val="00C549DC"/>
    <w:rsid w:val="00C568C2"/>
    <w:rsid w:val="00C654F0"/>
    <w:rsid w:val="00C658A5"/>
    <w:rsid w:val="00C6697A"/>
    <w:rsid w:val="00C67259"/>
    <w:rsid w:val="00C761CE"/>
    <w:rsid w:val="00C763BA"/>
    <w:rsid w:val="00C76545"/>
    <w:rsid w:val="00C76C42"/>
    <w:rsid w:val="00C80CA4"/>
    <w:rsid w:val="00C81183"/>
    <w:rsid w:val="00C81B8A"/>
    <w:rsid w:val="00C84DB7"/>
    <w:rsid w:val="00C86800"/>
    <w:rsid w:val="00C877F6"/>
    <w:rsid w:val="00C93240"/>
    <w:rsid w:val="00C9447B"/>
    <w:rsid w:val="00C96DCB"/>
    <w:rsid w:val="00CA0503"/>
    <w:rsid w:val="00CA0FFB"/>
    <w:rsid w:val="00CA1F28"/>
    <w:rsid w:val="00CA3895"/>
    <w:rsid w:val="00CA4A96"/>
    <w:rsid w:val="00CA548B"/>
    <w:rsid w:val="00CA5754"/>
    <w:rsid w:val="00CA609E"/>
    <w:rsid w:val="00CA6E66"/>
    <w:rsid w:val="00CA7B34"/>
    <w:rsid w:val="00CB040F"/>
    <w:rsid w:val="00CB1EC4"/>
    <w:rsid w:val="00CB3DB0"/>
    <w:rsid w:val="00CB4140"/>
    <w:rsid w:val="00CB4D3C"/>
    <w:rsid w:val="00CB5A19"/>
    <w:rsid w:val="00CB5F39"/>
    <w:rsid w:val="00CB5F61"/>
    <w:rsid w:val="00CC001F"/>
    <w:rsid w:val="00CC007C"/>
    <w:rsid w:val="00CC00FC"/>
    <w:rsid w:val="00CC20F1"/>
    <w:rsid w:val="00CC2B80"/>
    <w:rsid w:val="00CC4CCB"/>
    <w:rsid w:val="00CC645B"/>
    <w:rsid w:val="00CC6B56"/>
    <w:rsid w:val="00CC7444"/>
    <w:rsid w:val="00CD0192"/>
    <w:rsid w:val="00CD57A7"/>
    <w:rsid w:val="00CD58AE"/>
    <w:rsid w:val="00CD6E72"/>
    <w:rsid w:val="00CD76BF"/>
    <w:rsid w:val="00CE1907"/>
    <w:rsid w:val="00CE306E"/>
    <w:rsid w:val="00CE7420"/>
    <w:rsid w:val="00CE7A5A"/>
    <w:rsid w:val="00CF0E66"/>
    <w:rsid w:val="00CF4B07"/>
    <w:rsid w:val="00CF5AC4"/>
    <w:rsid w:val="00D01643"/>
    <w:rsid w:val="00D073BA"/>
    <w:rsid w:val="00D0775D"/>
    <w:rsid w:val="00D11E83"/>
    <w:rsid w:val="00D1449F"/>
    <w:rsid w:val="00D14DF8"/>
    <w:rsid w:val="00D15119"/>
    <w:rsid w:val="00D1534B"/>
    <w:rsid w:val="00D1581A"/>
    <w:rsid w:val="00D15886"/>
    <w:rsid w:val="00D16EDD"/>
    <w:rsid w:val="00D17780"/>
    <w:rsid w:val="00D22219"/>
    <w:rsid w:val="00D2407D"/>
    <w:rsid w:val="00D244D9"/>
    <w:rsid w:val="00D247EF"/>
    <w:rsid w:val="00D24E86"/>
    <w:rsid w:val="00D251CC"/>
    <w:rsid w:val="00D306D1"/>
    <w:rsid w:val="00D33512"/>
    <w:rsid w:val="00D33A54"/>
    <w:rsid w:val="00D33AC2"/>
    <w:rsid w:val="00D33ED9"/>
    <w:rsid w:val="00D356A8"/>
    <w:rsid w:val="00D37345"/>
    <w:rsid w:val="00D376A6"/>
    <w:rsid w:val="00D40379"/>
    <w:rsid w:val="00D417FD"/>
    <w:rsid w:val="00D425DF"/>
    <w:rsid w:val="00D42ADD"/>
    <w:rsid w:val="00D443CE"/>
    <w:rsid w:val="00D44493"/>
    <w:rsid w:val="00D44603"/>
    <w:rsid w:val="00D45720"/>
    <w:rsid w:val="00D45A09"/>
    <w:rsid w:val="00D46BB4"/>
    <w:rsid w:val="00D50247"/>
    <w:rsid w:val="00D50661"/>
    <w:rsid w:val="00D53C6D"/>
    <w:rsid w:val="00D56E7D"/>
    <w:rsid w:val="00D60771"/>
    <w:rsid w:val="00D60A6F"/>
    <w:rsid w:val="00D62E82"/>
    <w:rsid w:val="00D641AA"/>
    <w:rsid w:val="00D647B1"/>
    <w:rsid w:val="00D6496B"/>
    <w:rsid w:val="00D64DA3"/>
    <w:rsid w:val="00D6702C"/>
    <w:rsid w:val="00D713F0"/>
    <w:rsid w:val="00D72A39"/>
    <w:rsid w:val="00D75620"/>
    <w:rsid w:val="00D76705"/>
    <w:rsid w:val="00D76AFD"/>
    <w:rsid w:val="00D82DED"/>
    <w:rsid w:val="00D83234"/>
    <w:rsid w:val="00D83448"/>
    <w:rsid w:val="00D8365C"/>
    <w:rsid w:val="00D86A7E"/>
    <w:rsid w:val="00D86ACE"/>
    <w:rsid w:val="00D86BC9"/>
    <w:rsid w:val="00D90508"/>
    <w:rsid w:val="00D91067"/>
    <w:rsid w:val="00D927C7"/>
    <w:rsid w:val="00D931B8"/>
    <w:rsid w:val="00D95D4A"/>
    <w:rsid w:val="00D97E3E"/>
    <w:rsid w:val="00DA0FDB"/>
    <w:rsid w:val="00DA356A"/>
    <w:rsid w:val="00DA4D25"/>
    <w:rsid w:val="00DA7D54"/>
    <w:rsid w:val="00DA7D8B"/>
    <w:rsid w:val="00DB0447"/>
    <w:rsid w:val="00DB077F"/>
    <w:rsid w:val="00DB518E"/>
    <w:rsid w:val="00DC0F94"/>
    <w:rsid w:val="00DC259E"/>
    <w:rsid w:val="00DC41FB"/>
    <w:rsid w:val="00DC51A5"/>
    <w:rsid w:val="00DC5519"/>
    <w:rsid w:val="00DC7646"/>
    <w:rsid w:val="00DC7D3B"/>
    <w:rsid w:val="00DD0C4D"/>
    <w:rsid w:val="00DD4055"/>
    <w:rsid w:val="00DD563D"/>
    <w:rsid w:val="00DD6000"/>
    <w:rsid w:val="00DD7408"/>
    <w:rsid w:val="00DE1123"/>
    <w:rsid w:val="00DE1F3F"/>
    <w:rsid w:val="00DE270C"/>
    <w:rsid w:val="00DE3691"/>
    <w:rsid w:val="00DE4676"/>
    <w:rsid w:val="00DE7255"/>
    <w:rsid w:val="00DF0902"/>
    <w:rsid w:val="00DF112C"/>
    <w:rsid w:val="00DF2B46"/>
    <w:rsid w:val="00DF333F"/>
    <w:rsid w:val="00DF3C2E"/>
    <w:rsid w:val="00DF3E08"/>
    <w:rsid w:val="00DF47F2"/>
    <w:rsid w:val="00DF5CC6"/>
    <w:rsid w:val="00DF6BFF"/>
    <w:rsid w:val="00E0092C"/>
    <w:rsid w:val="00E03CF3"/>
    <w:rsid w:val="00E03FCC"/>
    <w:rsid w:val="00E043C7"/>
    <w:rsid w:val="00E04900"/>
    <w:rsid w:val="00E04EEA"/>
    <w:rsid w:val="00E0529A"/>
    <w:rsid w:val="00E065D9"/>
    <w:rsid w:val="00E06B9F"/>
    <w:rsid w:val="00E1154A"/>
    <w:rsid w:val="00E12EF3"/>
    <w:rsid w:val="00E15A98"/>
    <w:rsid w:val="00E168F6"/>
    <w:rsid w:val="00E20BD6"/>
    <w:rsid w:val="00E213DA"/>
    <w:rsid w:val="00E27627"/>
    <w:rsid w:val="00E27A5E"/>
    <w:rsid w:val="00E30227"/>
    <w:rsid w:val="00E3217E"/>
    <w:rsid w:val="00E326DA"/>
    <w:rsid w:val="00E32A07"/>
    <w:rsid w:val="00E3346E"/>
    <w:rsid w:val="00E33A26"/>
    <w:rsid w:val="00E355FF"/>
    <w:rsid w:val="00E372E6"/>
    <w:rsid w:val="00E40231"/>
    <w:rsid w:val="00E40593"/>
    <w:rsid w:val="00E43A17"/>
    <w:rsid w:val="00E43E88"/>
    <w:rsid w:val="00E462F9"/>
    <w:rsid w:val="00E5100A"/>
    <w:rsid w:val="00E51A09"/>
    <w:rsid w:val="00E52C19"/>
    <w:rsid w:val="00E5471A"/>
    <w:rsid w:val="00E54D83"/>
    <w:rsid w:val="00E55F26"/>
    <w:rsid w:val="00E57170"/>
    <w:rsid w:val="00E57FF6"/>
    <w:rsid w:val="00E60F53"/>
    <w:rsid w:val="00E6326A"/>
    <w:rsid w:val="00E632A2"/>
    <w:rsid w:val="00E644CC"/>
    <w:rsid w:val="00E64EC1"/>
    <w:rsid w:val="00E65DEC"/>
    <w:rsid w:val="00E66B42"/>
    <w:rsid w:val="00E66DB7"/>
    <w:rsid w:val="00E70724"/>
    <w:rsid w:val="00E707F3"/>
    <w:rsid w:val="00E73101"/>
    <w:rsid w:val="00E81C47"/>
    <w:rsid w:val="00E8525B"/>
    <w:rsid w:val="00E917F0"/>
    <w:rsid w:val="00E92873"/>
    <w:rsid w:val="00E95C4F"/>
    <w:rsid w:val="00E96347"/>
    <w:rsid w:val="00E96D4E"/>
    <w:rsid w:val="00E972C6"/>
    <w:rsid w:val="00E97C2E"/>
    <w:rsid w:val="00E97D19"/>
    <w:rsid w:val="00EA2371"/>
    <w:rsid w:val="00EA4AAA"/>
    <w:rsid w:val="00EA772F"/>
    <w:rsid w:val="00EA781E"/>
    <w:rsid w:val="00EB29EF"/>
    <w:rsid w:val="00EB4BED"/>
    <w:rsid w:val="00EB5190"/>
    <w:rsid w:val="00EB5D51"/>
    <w:rsid w:val="00EB676D"/>
    <w:rsid w:val="00EB6D02"/>
    <w:rsid w:val="00EB7E09"/>
    <w:rsid w:val="00EC0209"/>
    <w:rsid w:val="00EC0A12"/>
    <w:rsid w:val="00EC42C4"/>
    <w:rsid w:val="00EC4994"/>
    <w:rsid w:val="00EC55D5"/>
    <w:rsid w:val="00EC563B"/>
    <w:rsid w:val="00EC6A9F"/>
    <w:rsid w:val="00EC7E35"/>
    <w:rsid w:val="00EC7E5C"/>
    <w:rsid w:val="00EC7EC4"/>
    <w:rsid w:val="00ED05BA"/>
    <w:rsid w:val="00ED0749"/>
    <w:rsid w:val="00ED0E9B"/>
    <w:rsid w:val="00ED13DA"/>
    <w:rsid w:val="00ED284B"/>
    <w:rsid w:val="00ED2E69"/>
    <w:rsid w:val="00ED3D0B"/>
    <w:rsid w:val="00ED4194"/>
    <w:rsid w:val="00ED448F"/>
    <w:rsid w:val="00EE043F"/>
    <w:rsid w:val="00EE13A6"/>
    <w:rsid w:val="00EE1CD9"/>
    <w:rsid w:val="00EE26C1"/>
    <w:rsid w:val="00EE3158"/>
    <w:rsid w:val="00EE3F96"/>
    <w:rsid w:val="00EE442C"/>
    <w:rsid w:val="00EE4B08"/>
    <w:rsid w:val="00EE4B24"/>
    <w:rsid w:val="00EE6CD7"/>
    <w:rsid w:val="00EE7DD0"/>
    <w:rsid w:val="00EF0008"/>
    <w:rsid w:val="00EF05F9"/>
    <w:rsid w:val="00EF343B"/>
    <w:rsid w:val="00EF3E28"/>
    <w:rsid w:val="00EF4D88"/>
    <w:rsid w:val="00EF59A5"/>
    <w:rsid w:val="00EF7CE9"/>
    <w:rsid w:val="00F015B2"/>
    <w:rsid w:val="00F01607"/>
    <w:rsid w:val="00F01758"/>
    <w:rsid w:val="00F017C6"/>
    <w:rsid w:val="00F06261"/>
    <w:rsid w:val="00F1508C"/>
    <w:rsid w:val="00F1544B"/>
    <w:rsid w:val="00F163FA"/>
    <w:rsid w:val="00F20C88"/>
    <w:rsid w:val="00F249C4"/>
    <w:rsid w:val="00F25E6D"/>
    <w:rsid w:val="00F30EDC"/>
    <w:rsid w:val="00F311CC"/>
    <w:rsid w:val="00F317A0"/>
    <w:rsid w:val="00F3310A"/>
    <w:rsid w:val="00F34EDC"/>
    <w:rsid w:val="00F358E8"/>
    <w:rsid w:val="00F35984"/>
    <w:rsid w:val="00F35A82"/>
    <w:rsid w:val="00F36E1F"/>
    <w:rsid w:val="00F37017"/>
    <w:rsid w:val="00F41FC2"/>
    <w:rsid w:val="00F428A7"/>
    <w:rsid w:val="00F428AF"/>
    <w:rsid w:val="00F43458"/>
    <w:rsid w:val="00F46E17"/>
    <w:rsid w:val="00F50450"/>
    <w:rsid w:val="00F50C60"/>
    <w:rsid w:val="00F520AE"/>
    <w:rsid w:val="00F520F4"/>
    <w:rsid w:val="00F562C5"/>
    <w:rsid w:val="00F56B71"/>
    <w:rsid w:val="00F56D74"/>
    <w:rsid w:val="00F60425"/>
    <w:rsid w:val="00F61524"/>
    <w:rsid w:val="00F627BC"/>
    <w:rsid w:val="00F65061"/>
    <w:rsid w:val="00F667D8"/>
    <w:rsid w:val="00F671EF"/>
    <w:rsid w:val="00F72B7C"/>
    <w:rsid w:val="00F75252"/>
    <w:rsid w:val="00F75A7F"/>
    <w:rsid w:val="00F75A96"/>
    <w:rsid w:val="00F7635B"/>
    <w:rsid w:val="00F76981"/>
    <w:rsid w:val="00F77E47"/>
    <w:rsid w:val="00F81603"/>
    <w:rsid w:val="00F81F11"/>
    <w:rsid w:val="00F83CDC"/>
    <w:rsid w:val="00F85FA6"/>
    <w:rsid w:val="00F86118"/>
    <w:rsid w:val="00F86257"/>
    <w:rsid w:val="00F92B0D"/>
    <w:rsid w:val="00F93B35"/>
    <w:rsid w:val="00F94415"/>
    <w:rsid w:val="00F946AB"/>
    <w:rsid w:val="00F953AF"/>
    <w:rsid w:val="00FA01D0"/>
    <w:rsid w:val="00FA4469"/>
    <w:rsid w:val="00FA4F41"/>
    <w:rsid w:val="00FA631B"/>
    <w:rsid w:val="00FB1113"/>
    <w:rsid w:val="00FB1395"/>
    <w:rsid w:val="00FB19B4"/>
    <w:rsid w:val="00FB2874"/>
    <w:rsid w:val="00FB35A6"/>
    <w:rsid w:val="00FB47A8"/>
    <w:rsid w:val="00FB5A77"/>
    <w:rsid w:val="00FB684E"/>
    <w:rsid w:val="00FB73AD"/>
    <w:rsid w:val="00FC105E"/>
    <w:rsid w:val="00FC1115"/>
    <w:rsid w:val="00FC1F35"/>
    <w:rsid w:val="00FC22D1"/>
    <w:rsid w:val="00FC28A8"/>
    <w:rsid w:val="00FC46CF"/>
    <w:rsid w:val="00FC4B52"/>
    <w:rsid w:val="00FC4BFD"/>
    <w:rsid w:val="00FC578C"/>
    <w:rsid w:val="00FC6965"/>
    <w:rsid w:val="00FD15EE"/>
    <w:rsid w:val="00FD1FBF"/>
    <w:rsid w:val="00FD45E7"/>
    <w:rsid w:val="00FD4A41"/>
    <w:rsid w:val="00FD4CA7"/>
    <w:rsid w:val="00FD5F3D"/>
    <w:rsid w:val="00FD69E1"/>
    <w:rsid w:val="00FE00F8"/>
    <w:rsid w:val="00FE2016"/>
    <w:rsid w:val="00FE2209"/>
    <w:rsid w:val="00FE263C"/>
    <w:rsid w:val="00FE2C42"/>
    <w:rsid w:val="00FE355B"/>
    <w:rsid w:val="00FE5A59"/>
    <w:rsid w:val="00FF1528"/>
    <w:rsid w:val="00FF1CC9"/>
    <w:rsid w:val="00FF258A"/>
    <w:rsid w:val="00FF3B69"/>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543B"/>
  <w15:chartTrackingRefBased/>
  <w15:docId w15:val="{F20B4189-6B21-4035-BF40-0DDEA96D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41D"/>
    <w:pPr>
      <w:jc w:val="both"/>
    </w:pPr>
    <w:rPr>
      <w:rFonts w:ascii="Cambria" w:hAnsi="Cambria"/>
      <w:sz w:val="24"/>
    </w:rPr>
  </w:style>
  <w:style w:type="paragraph" w:styleId="Heading1">
    <w:name w:val="heading 1"/>
    <w:basedOn w:val="Normal"/>
    <w:next w:val="Normal"/>
    <w:link w:val="Heading1Char"/>
    <w:autoRedefine/>
    <w:uiPriority w:val="9"/>
    <w:qFormat/>
    <w:rsid w:val="009831CF"/>
    <w:pPr>
      <w:keepNext/>
      <w:keepLines/>
      <w:numPr>
        <w:numId w:val="1"/>
      </w:numPr>
      <w:tabs>
        <w:tab w:val="left" w:pos="360"/>
        <w:tab w:val="left" w:pos="720"/>
        <w:tab w:val="left" w:pos="810"/>
        <w:tab w:val="left" w:pos="990"/>
      </w:tabs>
      <w:spacing w:before="360" w:after="240"/>
      <w:jc w:val="left"/>
      <w:outlineLvl w:val="0"/>
    </w:pPr>
    <w:rPr>
      <w:b/>
      <w:smallCaps/>
      <w:color w:val="2F5496" w:themeColor="accent1" w:themeShade="BF"/>
      <w:sz w:val="32"/>
    </w:rPr>
  </w:style>
  <w:style w:type="paragraph" w:styleId="Heading2">
    <w:name w:val="heading 2"/>
    <w:basedOn w:val="Normal"/>
    <w:next w:val="Normal"/>
    <w:link w:val="Heading2Char"/>
    <w:autoRedefine/>
    <w:uiPriority w:val="9"/>
    <w:unhideWhenUsed/>
    <w:qFormat/>
    <w:rsid w:val="00960ECB"/>
    <w:pPr>
      <w:keepNext/>
      <w:keepLines/>
      <w:numPr>
        <w:ilvl w:val="1"/>
        <w:numId w:val="1"/>
      </w:numPr>
      <w:tabs>
        <w:tab w:val="left" w:pos="720"/>
        <w:tab w:val="left" w:pos="810"/>
      </w:tabs>
      <w:spacing w:before="360" w:after="240"/>
      <w:jc w:val="left"/>
      <w:outlineLvl w:val="1"/>
    </w:pPr>
    <w:rPr>
      <w:rFonts w:eastAsia="Times New Roman" w:cs="Times New Roman"/>
      <w:b/>
      <w:color w:val="2F5496" w:themeColor="accent1" w:themeShade="BF"/>
      <w:sz w:val="28"/>
      <w:szCs w:val="26"/>
      <w:bdr w:val="none" w:sz="0" w:space="0" w:color="auto" w:frame="1"/>
    </w:rPr>
  </w:style>
  <w:style w:type="paragraph" w:styleId="Heading3">
    <w:name w:val="heading 3"/>
    <w:basedOn w:val="Normal"/>
    <w:next w:val="Normal"/>
    <w:link w:val="Heading3Char"/>
    <w:autoRedefine/>
    <w:uiPriority w:val="9"/>
    <w:unhideWhenUsed/>
    <w:qFormat/>
    <w:rsid w:val="00C44A1D"/>
    <w:pPr>
      <w:keepNext/>
      <w:keepLines/>
      <w:numPr>
        <w:ilvl w:val="2"/>
        <w:numId w:val="1"/>
      </w:numPr>
      <w:spacing w:before="360" w:after="240"/>
      <w:jc w:val="left"/>
      <w:outlineLvl w:val="2"/>
    </w:pPr>
    <w:rPr>
      <w:rFonts w:eastAsiaTheme="majorEastAsia" w:cstheme="majorBidi"/>
      <w:b/>
      <w:color w:val="2F5496" w:themeColor="accent1" w:themeShade="BF"/>
      <w:sz w:val="26"/>
      <w:szCs w:val="24"/>
    </w:rPr>
  </w:style>
  <w:style w:type="paragraph" w:styleId="Heading4">
    <w:name w:val="heading 4"/>
    <w:basedOn w:val="Normal"/>
    <w:next w:val="Normal"/>
    <w:link w:val="Heading4Char"/>
    <w:uiPriority w:val="9"/>
    <w:unhideWhenUsed/>
    <w:qFormat/>
    <w:rsid w:val="00B844B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844B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9393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B844B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44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4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F5"/>
  </w:style>
  <w:style w:type="paragraph" w:styleId="Footer">
    <w:name w:val="footer"/>
    <w:basedOn w:val="Normal"/>
    <w:link w:val="FooterChar"/>
    <w:uiPriority w:val="99"/>
    <w:unhideWhenUsed/>
    <w:rsid w:val="0081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F5"/>
  </w:style>
  <w:style w:type="character" w:styleId="Hyperlink">
    <w:name w:val="Hyperlink"/>
    <w:basedOn w:val="DefaultParagraphFont"/>
    <w:uiPriority w:val="99"/>
    <w:unhideWhenUsed/>
    <w:rsid w:val="009930C5"/>
    <w:rPr>
      <w:color w:val="0563C1" w:themeColor="hyperlink"/>
      <w:u w:val="single"/>
    </w:rPr>
  </w:style>
  <w:style w:type="character" w:styleId="UnresolvedMention">
    <w:name w:val="Unresolved Mention"/>
    <w:basedOn w:val="DefaultParagraphFont"/>
    <w:uiPriority w:val="99"/>
    <w:semiHidden/>
    <w:unhideWhenUsed/>
    <w:rsid w:val="009930C5"/>
    <w:rPr>
      <w:color w:val="605E5C"/>
      <w:shd w:val="clear" w:color="auto" w:fill="E1DFDD"/>
    </w:rPr>
  </w:style>
  <w:style w:type="paragraph" w:styleId="BodyText">
    <w:name w:val="Body Text"/>
    <w:basedOn w:val="Normal"/>
    <w:link w:val="BodyTextChar"/>
    <w:uiPriority w:val="1"/>
    <w:qFormat/>
    <w:rsid w:val="00AB2595"/>
    <w:pPr>
      <w:spacing w:after="0" w:line="240" w:lineRule="auto"/>
    </w:pPr>
    <w:rPr>
      <w:rFonts w:cstheme="majorBidi"/>
      <w:bCs/>
      <w:color w:val="000000" w:themeColor="text1"/>
      <w:szCs w:val="24"/>
    </w:rPr>
  </w:style>
  <w:style w:type="character" w:customStyle="1" w:styleId="BodyTextChar">
    <w:name w:val="Body Text Char"/>
    <w:basedOn w:val="DefaultParagraphFont"/>
    <w:link w:val="BodyText"/>
    <w:uiPriority w:val="1"/>
    <w:rsid w:val="00AB2595"/>
    <w:rPr>
      <w:rFonts w:ascii="Cambria" w:hAnsi="Cambria" w:cstheme="majorBidi"/>
      <w:bCs/>
      <w:color w:val="000000" w:themeColor="text1"/>
      <w:sz w:val="24"/>
      <w:szCs w:val="24"/>
    </w:rPr>
  </w:style>
  <w:style w:type="paragraph" w:styleId="ListParagraph">
    <w:name w:val="List Paragraph"/>
    <w:basedOn w:val="Normal"/>
    <w:uiPriority w:val="34"/>
    <w:qFormat/>
    <w:rsid w:val="00E81C47"/>
    <w:pPr>
      <w:ind w:left="720"/>
      <w:contextualSpacing/>
    </w:pPr>
  </w:style>
  <w:style w:type="character" w:customStyle="1" w:styleId="Heading1Char">
    <w:name w:val="Heading 1 Char"/>
    <w:basedOn w:val="DefaultParagraphFont"/>
    <w:link w:val="Heading1"/>
    <w:uiPriority w:val="9"/>
    <w:rsid w:val="009831CF"/>
    <w:rPr>
      <w:rFonts w:ascii="Cambria" w:hAnsi="Cambria"/>
      <w:b/>
      <w:smallCaps/>
      <w:color w:val="2F5496" w:themeColor="accent1" w:themeShade="BF"/>
      <w:sz w:val="32"/>
    </w:rPr>
  </w:style>
  <w:style w:type="paragraph" w:styleId="TOCHeading">
    <w:name w:val="TOC Heading"/>
    <w:basedOn w:val="Heading1"/>
    <w:next w:val="Normal"/>
    <w:uiPriority w:val="39"/>
    <w:unhideWhenUsed/>
    <w:qFormat/>
    <w:rsid w:val="00EE1CD9"/>
    <w:pPr>
      <w:outlineLvl w:val="9"/>
    </w:pPr>
  </w:style>
  <w:style w:type="paragraph" w:styleId="TOC1">
    <w:name w:val="toc 1"/>
    <w:basedOn w:val="Normal"/>
    <w:next w:val="Normal"/>
    <w:autoRedefine/>
    <w:uiPriority w:val="39"/>
    <w:unhideWhenUsed/>
    <w:rsid w:val="00CB4140"/>
    <w:pPr>
      <w:tabs>
        <w:tab w:val="left" w:pos="440"/>
        <w:tab w:val="right" w:leader="dot" w:pos="9350"/>
      </w:tabs>
      <w:spacing w:after="100"/>
    </w:pPr>
  </w:style>
  <w:style w:type="character" w:customStyle="1" w:styleId="Heading2Char">
    <w:name w:val="Heading 2 Char"/>
    <w:basedOn w:val="DefaultParagraphFont"/>
    <w:link w:val="Heading2"/>
    <w:uiPriority w:val="9"/>
    <w:rsid w:val="00960ECB"/>
    <w:rPr>
      <w:rFonts w:ascii="Cambria" w:eastAsia="Times New Roman" w:hAnsi="Cambria" w:cs="Times New Roman"/>
      <w:b/>
      <w:color w:val="2F5496" w:themeColor="accent1" w:themeShade="BF"/>
      <w:sz w:val="28"/>
      <w:szCs w:val="26"/>
      <w:bdr w:val="none" w:sz="0" w:space="0" w:color="auto" w:frame="1"/>
    </w:rPr>
  </w:style>
  <w:style w:type="paragraph" w:styleId="NoSpacing">
    <w:name w:val="No Spacing"/>
    <w:aliases w:val="Footnote"/>
    <w:autoRedefine/>
    <w:uiPriority w:val="1"/>
    <w:qFormat/>
    <w:rsid w:val="00B45B6A"/>
    <w:pPr>
      <w:spacing w:line="240" w:lineRule="auto"/>
      <w:jc w:val="both"/>
    </w:pPr>
    <w:rPr>
      <w:rFonts w:ascii="Cambria" w:hAnsi="Cambria"/>
      <w:sz w:val="24"/>
      <w:szCs w:val="24"/>
    </w:rPr>
  </w:style>
  <w:style w:type="character" w:customStyle="1" w:styleId="Heading3Char">
    <w:name w:val="Heading 3 Char"/>
    <w:basedOn w:val="DefaultParagraphFont"/>
    <w:link w:val="Heading3"/>
    <w:uiPriority w:val="9"/>
    <w:rsid w:val="00C44A1D"/>
    <w:rPr>
      <w:rFonts w:ascii="Cambria" w:eastAsiaTheme="majorEastAsia" w:hAnsi="Cambria" w:cstheme="majorBidi"/>
      <w:b/>
      <w:color w:val="2F5496" w:themeColor="accent1" w:themeShade="BF"/>
      <w:sz w:val="26"/>
      <w:szCs w:val="24"/>
    </w:rPr>
  </w:style>
  <w:style w:type="paragraph" w:styleId="FootnoteText">
    <w:name w:val="footnote text"/>
    <w:basedOn w:val="Normal"/>
    <w:link w:val="FootnoteTextChar"/>
    <w:uiPriority w:val="99"/>
    <w:unhideWhenUsed/>
    <w:rsid w:val="00896733"/>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896733"/>
    <w:rPr>
      <w:kern w:val="2"/>
      <w:sz w:val="20"/>
      <w:szCs w:val="20"/>
      <w14:ligatures w14:val="standardContextual"/>
    </w:rPr>
  </w:style>
  <w:style w:type="character" w:styleId="FootnoteReference">
    <w:name w:val="footnote reference"/>
    <w:basedOn w:val="DefaultParagraphFont"/>
    <w:uiPriority w:val="99"/>
    <w:semiHidden/>
    <w:unhideWhenUsed/>
    <w:rsid w:val="00896733"/>
    <w:rPr>
      <w:vertAlign w:val="superscript"/>
    </w:rPr>
  </w:style>
  <w:style w:type="paragraph" w:styleId="TOC2">
    <w:name w:val="toc 2"/>
    <w:basedOn w:val="Normal"/>
    <w:next w:val="Normal"/>
    <w:autoRedefine/>
    <w:uiPriority w:val="39"/>
    <w:unhideWhenUsed/>
    <w:rsid w:val="00C12A15"/>
    <w:pPr>
      <w:tabs>
        <w:tab w:val="left" w:pos="660"/>
        <w:tab w:val="right" w:leader="dot" w:pos="9350"/>
      </w:tabs>
      <w:spacing w:after="100"/>
      <w:ind w:left="220"/>
    </w:pPr>
  </w:style>
  <w:style w:type="paragraph" w:styleId="TOC3">
    <w:name w:val="toc 3"/>
    <w:basedOn w:val="Normal"/>
    <w:next w:val="Normal"/>
    <w:autoRedefine/>
    <w:uiPriority w:val="39"/>
    <w:unhideWhenUsed/>
    <w:rsid w:val="00BF3118"/>
    <w:pPr>
      <w:tabs>
        <w:tab w:val="left" w:pos="880"/>
        <w:tab w:val="right" w:leader="dot" w:pos="9350"/>
      </w:tabs>
      <w:spacing w:after="100"/>
      <w:ind w:left="440"/>
    </w:pPr>
  </w:style>
  <w:style w:type="paragraph" w:styleId="NormalWeb">
    <w:name w:val="Normal (Web)"/>
    <w:basedOn w:val="Normal"/>
    <w:uiPriority w:val="99"/>
    <w:unhideWhenUsed/>
    <w:rsid w:val="00476132"/>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0376EF"/>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4108"/>
    <w:rPr>
      <w:sz w:val="16"/>
      <w:szCs w:val="16"/>
    </w:rPr>
  </w:style>
  <w:style w:type="paragraph" w:styleId="CommentText">
    <w:name w:val="annotation text"/>
    <w:basedOn w:val="Normal"/>
    <w:link w:val="CommentTextChar"/>
    <w:uiPriority w:val="99"/>
    <w:unhideWhenUsed/>
    <w:rsid w:val="005E4108"/>
    <w:pPr>
      <w:spacing w:line="240" w:lineRule="auto"/>
    </w:pPr>
    <w:rPr>
      <w:sz w:val="20"/>
      <w:szCs w:val="20"/>
    </w:rPr>
  </w:style>
  <w:style w:type="character" w:customStyle="1" w:styleId="CommentTextChar">
    <w:name w:val="Comment Text Char"/>
    <w:basedOn w:val="DefaultParagraphFont"/>
    <w:link w:val="CommentText"/>
    <w:uiPriority w:val="99"/>
    <w:rsid w:val="005E4108"/>
    <w:rPr>
      <w:sz w:val="20"/>
      <w:szCs w:val="20"/>
    </w:rPr>
  </w:style>
  <w:style w:type="paragraph" w:styleId="CommentSubject">
    <w:name w:val="annotation subject"/>
    <w:basedOn w:val="CommentText"/>
    <w:next w:val="CommentText"/>
    <w:link w:val="CommentSubjectChar"/>
    <w:uiPriority w:val="99"/>
    <w:semiHidden/>
    <w:unhideWhenUsed/>
    <w:rsid w:val="005E4108"/>
    <w:rPr>
      <w:b/>
      <w:bCs/>
    </w:rPr>
  </w:style>
  <w:style w:type="character" w:customStyle="1" w:styleId="CommentSubjectChar">
    <w:name w:val="Comment Subject Char"/>
    <w:basedOn w:val="CommentTextChar"/>
    <w:link w:val="CommentSubject"/>
    <w:uiPriority w:val="99"/>
    <w:semiHidden/>
    <w:rsid w:val="005E4108"/>
    <w:rPr>
      <w:b/>
      <w:bCs/>
      <w:sz w:val="20"/>
      <w:szCs w:val="20"/>
    </w:rPr>
  </w:style>
  <w:style w:type="character" w:customStyle="1" w:styleId="Heading6Char">
    <w:name w:val="Heading 6 Char"/>
    <w:basedOn w:val="DefaultParagraphFont"/>
    <w:link w:val="Heading6"/>
    <w:uiPriority w:val="9"/>
    <w:rsid w:val="00593932"/>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rsid w:val="00B844B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B844B6"/>
    <w:rPr>
      <w:rFonts w:asciiTheme="majorHAnsi" w:eastAsiaTheme="majorEastAsia" w:hAnsiTheme="majorHAnsi" w:cstheme="majorBidi"/>
      <w:color w:val="2F5496" w:themeColor="accent1" w:themeShade="BF"/>
      <w:sz w:val="24"/>
    </w:rPr>
  </w:style>
  <w:style w:type="character" w:customStyle="1" w:styleId="Heading7Char">
    <w:name w:val="Heading 7 Char"/>
    <w:basedOn w:val="DefaultParagraphFont"/>
    <w:link w:val="Heading7"/>
    <w:uiPriority w:val="9"/>
    <w:rsid w:val="00B844B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B84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44B6"/>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72620B"/>
    <w:pPr>
      <w:spacing w:after="0" w:line="240" w:lineRule="auto"/>
    </w:pPr>
    <w:rPr>
      <w:rFonts w:ascii="Cambria" w:hAnsi="Cambria"/>
      <w:sz w:val="24"/>
    </w:rPr>
  </w:style>
  <w:style w:type="paragraph" w:styleId="Title">
    <w:name w:val="Title"/>
    <w:basedOn w:val="Normal"/>
    <w:next w:val="Normal"/>
    <w:link w:val="TitleChar"/>
    <w:uiPriority w:val="10"/>
    <w:qFormat/>
    <w:rsid w:val="00A442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21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44215"/>
    <w:rPr>
      <w:rFonts w:eastAsiaTheme="minorEastAsia"/>
      <w:color w:val="5A5A5A" w:themeColor="text1" w:themeTint="A5"/>
      <w:spacing w:val="15"/>
    </w:rPr>
  </w:style>
  <w:style w:type="character" w:styleId="SubtleEmphasis">
    <w:name w:val="Subtle Emphasis"/>
    <w:basedOn w:val="DefaultParagraphFont"/>
    <w:uiPriority w:val="19"/>
    <w:qFormat/>
    <w:rsid w:val="00A44215"/>
    <w:rPr>
      <w:i/>
      <w:iCs/>
      <w:color w:val="404040" w:themeColor="text1" w:themeTint="BF"/>
    </w:rPr>
  </w:style>
  <w:style w:type="character" w:styleId="Emphasis">
    <w:name w:val="Emphasis"/>
    <w:basedOn w:val="DefaultParagraphFont"/>
    <w:uiPriority w:val="20"/>
    <w:qFormat/>
    <w:rsid w:val="00A44215"/>
    <w:rPr>
      <w:i/>
      <w:iCs/>
    </w:rPr>
  </w:style>
  <w:style w:type="character" w:styleId="IntenseEmphasis">
    <w:name w:val="Intense Emphasis"/>
    <w:basedOn w:val="DefaultParagraphFont"/>
    <w:uiPriority w:val="21"/>
    <w:qFormat/>
    <w:rsid w:val="00A44215"/>
    <w:rPr>
      <w:i/>
      <w:iCs/>
      <w:color w:val="4472C4" w:themeColor="accent1"/>
    </w:rPr>
  </w:style>
  <w:style w:type="character" w:styleId="Strong">
    <w:name w:val="Strong"/>
    <w:basedOn w:val="DefaultParagraphFont"/>
    <w:uiPriority w:val="22"/>
    <w:qFormat/>
    <w:rsid w:val="00A44215"/>
    <w:rPr>
      <w:b/>
      <w:bCs/>
    </w:rPr>
  </w:style>
  <w:style w:type="paragraph" w:styleId="Quote">
    <w:name w:val="Quote"/>
    <w:basedOn w:val="Normal"/>
    <w:next w:val="Normal"/>
    <w:link w:val="QuoteChar"/>
    <w:uiPriority w:val="29"/>
    <w:qFormat/>
    <w:rsid w:val="00A442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44215"/>
    <w:rPr>
      <w:rFonts w:ascii="Cambria" w:hAnsi="Cambria"/>
      <w:i/>
      <w:iCs/>
      <w:color w:val="404040" w:themeColor="text1" w:themeTint="BF"/>
      <w:sz w:val="24"/>
    </w:rPr>
  </w:style>
  <w:style w:type="paragraph" w:styleId="TOC4">
    <w:name w:val="toc 4"/>
    <w:basedOn w:val="Normal"/>
    <w:next w:val="Normal"/>
    <w:autoRedefine/>
    <w:uiPriority w:val="39"/>
    <w:unhideWhenUsed/>
    <w:rsid w:val="008B3FAB"/>
    <w:pPr>
      <w:spacing w:after="100" w:line="278" w:lineRule="auto"/>
      <w:ind w:left="720"/>
      <w:jc w:val="left"/>
    </w:pPr>
    <w:rPr>
      <w:rFonts w:asciiTheme="minorHAnsi" w:eastAsiaTheme="minorEastAsia" w:hAnsiTheme="minorHAnsi"/>
      <w:kern w:val="2"/>
      <w:szCs w:val="24"/>
      <w14:ligatures w14:val="standardContextual"/>
    </w:rPr>
  </w:style>
  <w:style w:type="paragraph" w:styleId="TOC5">
    <w:name w:val="toc 5"/>
    <w:basedOn w:val="Normal"/>
    <w:next w:val="Normal"/>
    <w:autoRedefine/>
    <w:uiPriority w:val="39"/>
    <w:unhideWhenUsed/>
    <w:rsid w:val="008B3FAB"/>
    <w:pPr>
      <w:spacing w:after="100" w:line="278" w:lineRule="auto"/>
      <w:ind w:left="960"/>
      <w:jc w:val="left"/>
    </w:pPr>
    <w:rPr>
      <w:rFonts w:asciiTheme="minorHAnsi" w:eastAsiaTheme="minorEastAsia" w:hAnsiTheme="minorHAnsi"/>
      <w:kern w:val="2"/>
      <w:szCs w:val="24"/>
      <w14:ligatures w14:val="standardContextual"/>
    </w:rPr>
  </w:style>
  <w:style w:type="paragraph" w:styleId="TOC6">
    <w:name w:val="toc 6"/>
    <w:basedOn w:val="Normal"/>
    <w:next w:val="Normal"/>
    <w:autoRedefine/>
    <w:uiPriority w:val="39"/>
    <w:unhideWhenUsed/>
    <w:rsid w:val="008B3FAB"/>
    <w:pPr>
      <w:spacing w:after="100" w:line="278" w:lineRule="auto"/>
      <w:ind w:left="1200"/>
      <w:jc w:val="left"/>
    </w:pPr>
    <w:rPr>
      <w:rFonts w:asciiTheme="minorHAnsi" w:eastAsiaTheme="minorEastAsia" w:hAnsiTheme="minorHAnsi"/>
      <w:kern w:val="2"/>
      <w:szCs w:val="24"/>
      <w14:ligatures w14:val="standardContextual"/>
    </w:rPr>
  </w:style>
  <w:style w:type="paragraph" w:styleId="TOC7">
    <w:name w:val="toc 7"/>
    <w:basedOn w:val="Normal"/>
    <w:next w:val="Normal"/>
    <w:autoRedefine/>
    <w:uiPriority w:val="39"/>
    <w:unhideWhenUsed/>
    <w:rsid w:val="008B3FAB"/>
    <w:pPr>
      <w:spacing w:after="100" w:line="278" w:lineRule="auto"/>
      <w:ind w:left="1440"/>
      <w:jc w:val="left"/>
    </w:pPr>
    <w:rPr>
      <w:rFonts w:asciiTheme="minorHAnsi" w:eastAsiaTheme="minorEastAsia" w:hAnsiTheme="minorHAnsi"/>
      <w:kern w:val="2"/>
      <w:szCs w:val="24"/>
      <w14:ligatures w14:val="standardContextual"/>
    </w:rPr>
  </w:style>
  <w:style w:type="paragraph" w:styleId="TOC8">
    <w:name w:val="toc 8"/>
    <w:basedOn w:val="Normal"/>
    <w:next w:val="Normal"/>
    <w:autoRedefine/>
    <w:uiPriority w:val="39"/>
    <w:unhideWhenUsed/>
    <w:rsid w:val="008B3FAB"/>
    <w:pPr>
      <w:spacing w:after="100" w:line="278" w:lineRule="auto"/>
      <w:ind w:left="1680"/>
      <w:jc w:val="left"/>
    </w:pPr>
    <w:rPr>
      <w:rFonts w:asciiTheme="minorHAnsi" w:eastAsiaTheme="minorEastAsia" w:hAnsiTheme="minorHAnsi"/>
      <w:kern w:val="2"/>
      <w:szCs w:val="24"/>
      <w14:ligatures w14:val="standardContextual"/>
    </w:rPr>
  </w:style>
  <w:style w:type="paragraph" w:styleId="TOC9">
    <w:name w:val="toc 9"/>
    <w:basedOn w:val="Normal"/>
    <w:next w:val="Normal"/>
    <w:autoRedefine/>
    <w:uiPriority w:val="39"/>
    <w:unhideWhenUsed/>
    <w:rsid w:val="008B3FAB"/>
    <w:pPr>
      <w:spacing w:after="100" w:line="278" w:lineRule="auto"/>
      <w:ind w:left="1920"/>
      <w:jc w:val="left"/>
    </w:pPr>
    <w:rPr>
      <w:rFonts w:asciiTheme="minorHAnsi" w:eastAsiaTheme="minorEastAsia" w:hAnsiTheme="minorHAns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jacqueline.reid\Desktop\swmll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42E1-9AE7-4F27-9CE5-1252DC70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9418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SW&amp;M</dc:creator>
  <cp:keywords/>
  <dc:description/>
  <cp:lastModifiedBy>Jacqueline Reid</cp:lastModifiedBy>
  <cp:revision>2</cp:revision>
  <cp:lastPrinted>2025-12-24T18:28:00Z</cp:lastPrinted>
  <dcterms:created xsi:type="dcterms:W3CDTF">2026-01-07T20:04:00Z</dcterms:created>
  <dcterms:modified xsi:type="dcterms:W3CDTF">2026-01-07T20:04:00Z</dcterms:modified>
</cp:coreProperties>
</file>